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3E5" w:rsidRPr="00D61D47" w:rsidRDefault="00C963E5" w:rsidP="00C963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61D47">
        <w:rPr>
          <w:rFonts w:ascii="Arial" w:hAnsi="Arial" w:cs="Arial"/>
          <w:b/>
          <w:sz w:val="24"/>
          <w:szCs w:val="24"/>
        </w:rPr>
        <w:t>Załącznik nr 3</w:t>
      </w:r>
    </w:p>
    <w:p w:rsidR="00C963E5" w:rsidRPr="00526C22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61D47">
        <w:rPr>
          <w:rFonts w:ascii="Arial" w:hAnsi="Arial" w:cs="Arial"/>
          <w:sz w:val="20"/>
          <w:szCs w:val="20"/>
        </w:rPr>
        <w:t xml:space="preserve">do regulaminu </w:t>
      </w:r>
      <w:r w:rsidRPr="00D61D47">
        <w:rPr>
          <w:rFonts w:ascii="Arial" w:hAnsi="Arial" w:cs="Arial"/>
        </w:rPr>
        <w:t>w sprawie wydawania zezwoleń uprawniających  do przejazdu pojazdów ciężarowych po odcinkach  dróg ograniczonych znakami  B-5 na terenie  miasta Chełmży</w:t>
      </w:r>
      <w:r w:rsidRPr="00D61D47">
        <w:rPr>
          <w:rFonts w:ascii="Arial" w:hAnsi="Arial" w:cs="Arial"/>
          <w:sz w:val="20"/>
          <w:szCs w:val="20"/>
        </w:rPr>
        <w:t xml:space="preserve"> z </w:t>
      </w:r>
      <w:r w:rsidRPr="008349F7">
        <w:rPr>
          <w:rFonts w:ascii="Arial" w:hAnsi="Arial" w:cs="Arial"/>
          <w:sz w:val="20"/>
          <w:szCs w:val="20"/>
        </w:rPr>
        <w:t>dnia 28 lipca 2017 r.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Chełmża, dnia ……………… r.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ZEZWOLENIE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Dotyczy: </w:t>
      </w:r>
      <w:r>
        <w:rPr>
          <w:rFonts w:ascii="ArialMT" w:hAnsi="ArialMT" w:cs="ArialMT"/>
          <w:sz w:val="24"/>
          <w:szCs w:val="24"/>
        </w:rPr>
        <w:t>udzielenia zgody na wjazd na drogę z ograniczeniem tonażu.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  <w:t>Gmina Miasto Chełmża – po rozpatrzeniu wniosku w w/w sprawie oraz sprawdzeniu stanu technicznego dróg, po których będzie się odbywał przejazd pojazdów, zezwala na wjazd samochodów ciężarowych z zachowaniem następujących warunków:</w:t>
      </w:r>
    </w:p>
    <w:p w:rsidR="00C963E5" w:rsidRPr="00D6298C" w:rsidRDefault="00C963E5" w:rsidP="00C963E5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>
        <w:rPr>
          <w:rFonts w:ascii="ArialMT" w:eastAsia="Times New Roman" w:hAnsi="ArialMT" w:cs="ArialMT"/>
          <w:sz w:val="24"/>
          <w:szCs w:val="24"/>
          <w:lang w:eastAsia="pl-PL"/>
        </w:rPr>
        <w:t>zezwolenie dotyczy samochodów ciężarowych o dopuszczalnej masie całkowitej nie przekraczającej 8 ton na oś,</w:t>
      </w:r>
    </w:p>
    <w:p w:rsidR="00C963E5" w:rsidRPr="00AA09CF" w:rsidRDefault="00C963E5" w:rsidP="00C963E5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>
        <w:rPr>
          <w:rFonts w:ascii="ArialMT" w:eastAsia="Times New Roman" w:hAnsi="ArialMT" w:cs="ArialMT"/>
          <w:sz w:val="24"/>
          <w:szCs w:val="24"/>
          <w:lang w:eastAsia="pl-PL"/>
        </w:rPr>
        <w:t xml:space="preserve">zezwolenie dotyczy przejazdu ulicami: …………………………………………… </w:t>
      </w:r>
      <w:r w:rsidRPr="00E119A4">
        <w:rPr>
          <w:rFonts w:ascii="ArialMT" w:hAnsi="ArialMT" w:cs="ArialMT"/>
          <w:sz w:val="24"/>
          <w:szCs w:val="24"/>
        </w:rPr>
        <w:t>do</w:t>
      </w:r>
      <w:r>
        <w:rPr>
          <w:rFonts w:ascii="ArialMT" w:hAnsi="ArialMT" w:cs="ArialMT"/>
          <w:sz w:val="24"/>
          <w:szCs w:val="24"/>
        </w:rPr>
        <w:t xml:space="preserve">  posesji/działki   ………….</w:t>
      </w:r>
      <w:r w:rsidRPr="00E119A4">
        <w:rPr>
          <w:rFonts w:ascii="ArialMT" w:hAnsi="ArialMT" w:cs="ArialMT"/>
          <w:sz w:val="24"/>
          <w:szCs w:val="24"/>
        </w:rPr>
        <w:t xml:space="preserve">, </w:t>
      </w:r>
      <w:r>
        <w:rPr>
          <w:rFonts w:ascii="ArialMT" w:hAnsi="ArialMT" w:cs="ArialMT"/>
          <w:sz w:val="24"/>
          <w:szCs w:val="24"/>
        </w:rPr>
        <w:t xml:space="preserve"> </w:t>
      </w:r>
      <w:r w:rsidRPr="00E119A4">
        <w:rPr>
          <w:rFonts w:ascii="ArialMT" w:hAnsi="ArialMT" w:cs="ArialMT"/>
          <w:sz w:val="24"/>
          <w:szCs w:val="24"/>
        </w:rPr>
        <w:t xml:space="preserve"> obręb</w:t>
      </w:r>
      <w:r>
        <w:rPr>
          <w:rFonts w:ascii="ArialMT" w:hAnsi="ArialMT" w:cs="ArialMT"/>
          <w:sz w:val="24"/>
          <w:szCs w:val="24"/>
        </w:rPr>
        <w:t xml:space="preserve">  ……..  </w:t>
      </w:r>
      <w:r w:rsidRPr="00E119A4">
        <w:rPr>
          <w:rFonts w:ascii="ArialMT" w:hAnsi="ArialMT" w:cs="ArialMT"/>
          <w:sz w:val="24"/>
          <w:szCs w:val="24"/>
        </w:rPr>
        <w:t xml:space="preserve"> działka </w:t>
      </w:r>
      <w:r>
        <w:rPr>
          <w:rFonts w:ascii="ArialMT" w:eastAsia="Times New Roman" w:hAnsi="ArialMT" w:cs="ArialMT"/>
          <w:sz w:val="24"/>
          <w:szCs w:val="24"/>
          <w:lang w:eastAsia="pl-PL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  i w  </w:t>
      </w:r>
      <w:r w:rsidRPr="00AA09CF">
        <w:rPr>
          <w:rFonts w:ascii="ArialMT" w:hAnsi="ArialMT" w:cs="ArialMT"/>
          <w:sz w:val="24"/>
          <w:szCs w:val="24"/>
        </w:rPr>
        <w:t>kierunku powrotnym.</w:t>
      </w:r>
    </w:p>
    <w:p w:rsidR="00C963E5" w:rsidRDefault="00C963E5" w:rsidP="00C963E5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>
        <w:rPr>
          <w:rFonts w:ascii="ArialMT" w:eastAsia="Times New Roman" w:hAnsi="ArialMT" w:cs="ArialMT"/>
          <w:sz w:val="24"/>
          <w:szCs w:val="24"/>
          <w:lang w:eastAsia="pl-PL"/>
        </w:rPr>
        <w:t>wnioskodawca będzie utrzymywał na bieżąco przejezdność dróg, po których odbywa się ruch pojazdów w zakresie określonym w zawartej umowie,</w:t>
      </w:r>
    </w:p>
    <w:p w:rsidR="00C963E5" w:rsidRDefault="00C963E5" w:rsidP="00C963E5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>
        <w:rPr>
          <w:rFonts w:ascii="ArialMT" w:eastAsia="Times New Roman" w:hAnsi="ArialMT" w:cs="ArialMT"/>
          <w:sz w:val="24"/>
          <w:szCs w:val="24"/>
          <w:lang w:eastAsia="pl-PL"/>
        </w:rPr>
        <w:t>wnioskodawca utrzyma w czystości nawierzchnie dróg na trasie przejazdu, a w szczególności wjazd i wyjazd z placu budowy,</w:t>
      </w:r>
    </w:p>
    <w:p w:rsidR="00C963E5" w:rsidRDefault="00C963E5" w:rsidP="00C963E5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>
        <w:rPr>
          <w:rFonts w:ascii="ArialMT" w:eastAsia="Times New Roman" w:hAnsi="ArialMT" w:cs="ArialMT"/>
          <w:sz w:val="24"/>
          <w:szCs w:val="24"/>
          <w:lang w:eastAsia="pl-PL"/>
        </w:rPr>
        <w:t>zabrania się postoju i parkowania samochodów ciężarowych w pasie drogowym ulic, którymi odbywają się przejazdy,</w:t>
      </w:r>
    </w:p>
    <w:p w:rsidR="00C963E5" w:rsidRDefault="00C963E5" w:rsidP="00C963E5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>
        <w:rPr>
          <w:rFonts w:ascii="ArialMT" w:eastAsia="Times New Roman" w:hAnsi="ArialMT" w:cs="ArialMT"/>
          <w:sz w:val="24"/>
          <w:szCs w:val="24"/>
          <w:lang w:eastAsia="pl-PL"/>
        </w:rPr>
        <w:t>termin ważności zezwolenia: ………………………….. do ……………………… ,</w:t>
      </w:r>
    </w:p>
    <w:p w:rsidR="00C963E5" w:rsidRDefault="00C963E5" w:rsidP="00C963E5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>
        <w:rPr>
          <w:rFonts w:ascii="ArialMT" w:eastAsia="Times New Roman" w:hAnsi="ArialMT" w:cs="ArialMT"/>
          <w:sz w:val="24"/>
          <w:szCs w:val="24"/>
          <w:lang w:eastAsia="pl-PL"/>
        </w:rPr>
        <w:t>wszelkie szkody wynikłe z przejazdu pojazdów po w/w trasie pokryje Wnioskodawca,</w:t>
      </w:r>
    </w:p>
    <w:p w:rsidR="00C963E5" w:rsidRDefault="00C963E5" w:rsidP="00C963E5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360" w:lineRule="auto"/>
        <w:contextualSpacing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>
        <w:rPr>
          <w:rFonts w:ascii="ArialMT" w:eastAsia="Times New Roman" w:hAnsi="ArialMT" w:cs="ArialMT"/>
          <w:sz w:val="24"/>
          <w:szCs w:val="24"/>
          <w:lang w:eastAsia="pl-PL"/>
        </w:rPr>
        <w:t>zezwolenie należy udostępnić na każde żądanie organów kontrolujących, w tym Policji i Straży Miejskiej.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  <w:t>W przypadku uszkodzenia nawierzchni drogi oraz innych elementów pasa drogowego, Wnioskodawca dokona naprawy na koszt własny. Jeżeli Wnioskodawca nie wywiąże się z powyższego zobowiązania, Gmina Miasto Chełmża zleci dokonanie naprawy, a kosztami obciąży Wnioskodawcę na co Wnioskodawca wyraża zgodę.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ab/>
        <w:t>Po stwierdzeniu uszkodzenia nawierzchni drogi oraz innych elementów pasa drogowego Gmina Miasto Chełmża dokona wyceny kosztów przywrócenia tych elementów do stanu pierwotnego oraz wezwie Wnioskodawcę do zapłaty wyznaczając mu 7-dniowy termin na pokrycie tych kosztów. Bezskuteczny upływ terminu określonego wyżej, spowoduje skierowanie sprawy na drogę postępowania sądowego.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  <w:t>Powyższe zezwolenie dotyczy:</w:t>
      </w:r>
    </w:p>
    <w:p w:rsidR="00C963E5" w:rsidRDefault="00C963E5" w:rsidP="00C963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 w:rsidRPr="00D6298C">
        <w:rPr>
          <w:rFonts w:ascii="ArialMT" w:hAnsi="ArialMT" w:cs="ArialMT"/>
          <w:sz w:val="24"/>
          <w:szCs w:val="24"/>
        </w:rPr>
        <w:t>wyłącznie przewozów związanych z realizacją budowy budyn</w:t>
      </w:r>
      <w:r>
        <w:rPr>
          <w:rFonts w:ascii="ArialMT" w:hAnsi="ArialMT" w:cs="ArialMT"/>
          <w:sz w:val="24"/>
          <w:szCs w:val="24"/>
        </w:rPr>
        <w:t>ku mieszkalnego wielorodzinnego,</w:t>
      </w:r>
    </w:p>
    <w:p w:rsidR="00C963E5" w:rsidRDefault="00C963E5" w:rsidP="00C963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pojazdów według poniższego zestawienia.</w:t>
      </w:r>
    </w:p>
    <w:p w:rsidR="00C963E5" w:rsidRPr="00D6298C" w:rsidRDefault="00C963E5" w:rsidP="00C963E5">
      <w:pPr>
        <w:pStyle w:val="Akapitzlist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567"/>
        <w:gridCol w:w="3039"/>
        <w:gridCol w:w="2268"/>
      </w:tblGrid>
      <w:tr w:rsidR="00C963E5" w:rsidRPr="00582CC4" w:rsidTr="0010293D">
        <w:tc>
          <w:tcPr>
            <w:tcW w:w="567" w:type="dxa"/>
            <w:vAlign w:val="center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2CC4">
              <w:rPr>
                <w:rFonts w:ascii="Times New Roman" w:eastAsiaTheme="minorHAnsi" w:hAnsi="Times New Roman"/>
                <w:sz w:val="24"/>
                <w:szCs w:val="24"/>
              </w:rPr>
              <w:t>Lp.</w:t>
            </w:r>
          </w:p>
        </w:tc>
        <w:tc>
          <w:tcPr>
            <w:tcW w:w="3039" w:type="dxa"/>
            <w:vAlign w:val="center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2CC4">
              <w:rPr>
                <w:rFonts w:ascii="Times New Roman" w:eastAsiaTheme="minorHAnsi" w:hAnsi="Times New Roman"/>
                <w:sz w:val="24"/>
                <w:szCs w:val="24"/>
              </w:rPr>
              <w:t>Marka pojazdu</w:t>
            </w:r>
          </w:p>
        </w:tc>
        <w:tc>
          <w:tcPr>
            <w:tcW w:w="2268" w:type="dxa"/>
            <w:vAlign w:val="center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2CC4">
              <w:rPr>
                <w:rFonts w:ascii="Times New Roman" w:eastAsiaTheme="minorHAnsi" w:hAnsi="Times New Roman"/>
                <w:sz w:val="24"/>
                <w:szCs w:val="24"/>
              </w:rPr>
              <w:t>Nr rejestracyjny</w:t>
            </w:r>
          </w:p>
        </w:tc>
      </w:tr>
      <w:tr w:rsidR="00C963E5" w:rsidRPr="00582CC4" w:rsidTr="0010293D">
        <w:tc>
          <w:tcPr>
            <w:tcW w:w="567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2CC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963E5" w:rsidRPr="00582CC4" w:rsidTr="0010293D">
        <w:tc>
          <w:tcPr>
            <w:tcW w:w="567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2CC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963E5" w:rsidRPr="00582CC4" w:rsidTr="0010293D">
        <w:tc>
          <w:tcPr>
            <w:tcW w:w="567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963E5" w:rsidRPr="00582CC4" w:rsidTr="0010293D">
        <w:tc>
          <w:tcPr>
            <w:tcW w:w="567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963E5" w:rsidRPr="00582CC4" w:rsidTr="0010293D">
        <w:tc>
          <w:tcPr>
            <w:tcW w:w="567" w:type="dxa"/>
          </w:tcPr>
          <w:p w:rsidR="00C963E5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63E5" w:rsidRPr="00582CC4" w:rsidRDefault="00C963E5" w:rsidP="0010293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963E5" w:rsidRPr="00D6298C" w:rsidRDefault="00C963E5" w:rsidP="00C963E5">
      <w:pPr>
        <w:pStyle w:val="Akapitzlist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ArialMT" w:hAnsi="ArialMT" w:cs="ArialMT"/>
          <w:sz w:val="24"/>
          <w:szCs w:val="24"/>
        </w:rPr>
      </w:pP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  <w:t>W terminie 3 dni przed upływem ważności zezwolenia lub w przypadku nie korzystania z w/w dróg Wnioskodawca zgłosi w wydziale GKM Urzędu Miasta ich odbiór.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  <w:t>Nie zgłoszenie drogi przez wnioskodawcę do odbioru spowoduje, że Zarządca Drogi odmówi ponownego wydania zezwolenia na przejazd samochodów ciężarowych po drogach będących w naszym zarządzie do momentu protokolarnego przekazania tej drogi oraz usunięcia wszelkich szkód wywołanych przejazdem w/w samochodów.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  <w:t>Do czasu odbioru drogi przez przedstawicieli Gminy, Wnioskodawca jest odpowiedzialny i ponosi wszelkie koszty z tytułu strat materialnych powstałych w związku z zaistnieniem zdarzeń losowych związanych z ruchem pojazdów a spowodowanych złym stanem nawierzchni drogi.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  <w:t>W przypadku nie wywiązania się Wnioskodawcy z nałożonych obowiązków Gmina Miasto Chełmża jest uprawniona do cofnięcia wydanego zezwolenia.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  <w:t>Powyższe zezwolenie zwolnione jest z opłaty skarbowej zgodnie z Ustawą o opłacie skarbowej z dnia 16 listopada 2006 r. (Dz. U. z 2006 r. nr 225,poz. 1635).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ab/>
        <w:t>Podstawa prawna: art. 19 ust. 2 pkt. 4 i art. 20 pkt. 12 i 14 ustawy o drogach publicznych z dnia 21 marca 1985 r. (tj. Dz. U. z 2016 r. poz. 1440 z późniejszymi zmianami).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  <w:t>Zabrania się odstępowania zezwolenia bez zgody Zarządcy Drogi innym podmiotom gospodarczym.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  <w:t>Podstawą wjazdu na drogę z ograniczeniem tonażu jest oryginał zezwolenia lub jego odpis poświadczony przez Urząd Miasta Chełmży.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Otrzymują: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Adresat</w:t>
      </w:r>
    </w:p>
    <w:p w:rsidR="00C963E5" w:rsidRDefault="00C963E5" w:rsidP="00C963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a/a (Wydział GKM Urzędu Miasta Chełmży)</w:t>
      </w:r>
    </w:p>
    <w:p w:rsidR="0015569E" w:rsidRDefault="0015569E">
      <w:bookmarkStart w:id="0" w:name="_GoBack"/>
      <w:bookmarkEnd w:id="0"/>
    </w:p>
    <w:sectPr w:rsidR="00155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B2300"/>
    <w:multiLevelType w:val="hybridMultilevel"/>
    <w:tmpl w:val="F6BC13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51B94"/>
    <w:multiLevelType w:val="hybridMultilevel"/>
    <w:tmpl w:val="598A8A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3F43CD"/>
    <w:multiLevelType w:val="hybridMultilevel"/>
    <w:tmpl w:val="AD5E96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46"/>
    <w:rsid w:val="0015569E"/>
    <w:rsid w:val="007C3146"/>
    <w:rsid w:val="00C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51D9E-1A09-478A-9FD5-B3604040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3E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stasikz</dc:creator>
  <cp:keywords/>
  <dc:description/>
  <cp:lastModifiedBy>stasikz</cp:lastModifiedBy>
  <cp:revision>2</cp:revision>
  <dcterms:created xsi:type="dcterms:W3CDTF">2017-08-08T06:52:00Z</dcterms:created>
  <dcterms:modified xsi:type="dcterms:W3CDTF">2017-08-08T06:52:00Z</dcterms:modified>
</cp:coreProperties>
</file>