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E5" w:rsidRPr="00D61D47" w:rsidRDefault="00C963E5" w:rsidP="00C963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61D47">
        <w:rPr>
          <w:rFonts w:ascii="Arial" w:hAnsi="Arial" w:cs="Arial"/>
          <w:b/>
          <w:sz w:val="24"/>
          <w:szCs w:val="24"/>
        </w:rPr>
        <w:t>Załącznik nr 3</w:t>
      </w:r>
    </w:p>
    <w:p w:rsidR="00C963E5" w:rsidRPr="00526C22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61D47">
        <w:rPr>
          <w:rFonts w:ascii="Arial" w:hAnsi="Arial" w:cs="Arial"/>
          <w:sz w:val="20"/>
          <w:szCs w:val="20"/>
        </w:rPr>
        <w:t xml:space="preserve">do regulaminu </w:t>
      </w:r>
      <w:r w:rsidRPr="00D61D47">
        <w:rPr>
          <w:rFonts w:ascii="Arial" w:hAnsi="Arial" w:cs="Arial"/>
        </w:rPr>
        <w:t>w sprawie wydawania zezwoleń uprawniających  do przejazdu pojazdów ciężarowych po odcinkach  dróg ograniczonych znakami  B-5 na terenie  miasta Chełmży</w:t>
      </w:r>
      <w:r w:rsidRPr="00D61D47">
        <w:rPr>
          <w:rFonts w:ascii="Arial" w:hAnsi="Arial" w:cs="Arial"/>
          <w:sz w:val="20"/>
          <w:szCs w:val="20"/>
        </w:rPr>
        <w:t xml:space="preserve"> z </w:t>
      </w:r>
      <w:r w:rsidRPr="008349F7">
        <w:rPr>
          <w:rFonts w:ascii="Arial" w:hAnsi="Arial" w:cs="Arial"/>
          <w:sz w:val="20"/>
          <w:szCs w:val="20"/>
        </w:rPr>
        <w:t>dnia 28 lipca 2017 r.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Chełmża, dnia ……………… r.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ZEZWOLENIE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Dotyczy: </w:t>
      </w:r>
      <w:r>
        <w:rPr>
          <w:rFonts w:ascii="ArialMT" w:hAnsi="ArialMT" w:cs="ArialMT"/>
          <w:sz w:val="24"/>
          <w:szCs w:val="24"/>
        </w:rPr>
        <w:t>udzielenia zgody na wjazd na drogę z ograniczeniem tonażu.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Gmina Miasto Chełmża – po rozpatrzeniu wniosku w w/w sprawie oraz sprawdzeniu stanu technicznego dróg, po których będzie się odbywał przejazd pojazdów, zezwala na wjazd samochodów ciężarowych z zachowaniem następujących warunków:</w:t>
      </w:r>
    </w:p>
    <w:p w:rsidR="00C963E5" w:rsidRPr="00D6298C" w:rsidRDefault="00C963E5" w:rsidP="00C963E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zezwolenie dotyczy samochodów ciężarowych o dopuszczalnej masie całkowitej nie przekraczającej 8 ton na oś,</w:t>
      </w:r>
    </w:p>
    <w:p w:rsidR="00C963E5" w:rsidRPr="00AA09CF" w:rsidRDefault="00C963E5" w:rsidP="00C963E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 xml:space="preserve">zezwolenie dotyczy przejazdu ulicami: …………………………………………… </w:t>
      </w:r>
      <w:r w:rsidRPr="00E119A4">
        <w:rPr>
          <w:rFonts w:ascii="ArialMT" w:hAnsi="ArialMT" w:cs="ArialMT"/>
          <w:sz w:val="24"/>
          <w:szCs w:val="24"/>
        </w:rPr>
        <w:t>do</w:t>
      </w:r>
      <w:r>
        <w:rPr>
          <w:rFonts w:ascii="ArialMT" w:hAnsi="ArialMT" w:cs="ArialMT"/>
          <w:sz w:val="24"/>
          <w:szCs w:val="24"/>
        </w:rPr>
        <w:t xml:space="preserve">  posesji/działki   ………….</w:t>
      </w:r>
      <w:r w:rsidRPr="00E119A4"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 xml:space="preserve"> </w:t>
      </w:r>
      <w:r w:rsidRPr="00E119A4">
        <w:rPr>
          <w:rFonts w:ascii="ArialMT" w:hAnsi="ArialMT" w:cs="ArialMT"/>
          <w:sz w:val="24"/>
          <w:szCs w:val="24"/>
        </w:rPr>
        <w:t xml:space="preserve"> obręb</w:t>
      </w:r>
      <w:r>
        <w:rPr>
          <w:rFonts w:ascii="ArialMT" w:hAnsi="ArialMT" w:cs="ArialMT"/>
          <w:sz w:val="24"/>
          <w:szCs w:val="24"/>
        </w:rPr>
        <w:t xml:space="preserve">  ……..  </w:t>
      </w:r>
      <w:r w:rsidRPr="00E119A4">
        <w:rPr>
          <w:rFonts w:ascii="ArialMT" w:hAnsi="ArialMT" w:cs="ArialMT"/>
          <w:sz w:val="24"/>
          <w:szCs w:val="24"/>
        </w:rPr>
        <w:t xml:space="preserve"> działka </w:t>
      </w:r>
      <w:r>
        <w:rPr>
          <w:rFonts w:ascii="ArialMT" w:eastAsia="Times New Roman" w:hAnsi="ArialMT" w:cs="ArialMT"/>
          <w:sz w:val="24"/>
          <w:szCs w:val="24"/>
          <w:lang w:eastAsia="pl-PL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  i w  </w:t>
      </w:r>
      <w:r w:rsidRPr="00AA09CF">
        <w:rPr>
          <w:rFonts w:ascii="ArialMT" w:hAnsi="ArialMT" w:cs="ArialMT"/>
          <w:sz w:val="24"/>
          <w:szCs w:val="24"/>
        </w:rPr>
        <w:t>kierunku powrotnym.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wnioskodawca będzie utrzymywał na bieżąco przejezdność dróg, po których odbywa się ruch pojazdów w zakresie określonym w zawartej umowie,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wnioskodawca utrzyma w czystości nawierzchnie dróg na trasie przejazdu, a w szczególności wjazd i wyjazd z placu budowy,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zabrania się postoju i parkowania samochodów ciężarowych w pasie drogowym ulic, którymi odbywają się przejazdy,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termin ważności zezwolenia: ………………………….. do ……………………… ,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wszelkie szkody wynikłe z przejazdu pojazdów po w/w trasie pokryje Wnioskodawca,</w:t>
      </w:r>
    </w:p>
    <w:p w:rsidR="00C963E5" w:rsidRDefault="00C963E5" w:rsidP="00C963E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>
        <w:rPr>
          <w:rFonts w:ascii="ArialMT" w:eastAsia="Times New Roman" w:hAnsi="ArialMT" w:cs="ArialMT"/>
          <w:sz w:val="24"/>
          <w:szCs w:val="24"/>
          <w:lang w:eastAsia="pl-PL"/>
        </w:rPr>
        <w:t>zezwolenie należy udostępnić na każde żądanie organów kontrolujących, w tym Policji i Straży Miejskiej.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W przypadku uszkodzenia nawierzchni drogi oraz innych elementów pasa drogowego, Wnioskodawca dokona naprawy na koszt własny. Jeżeli Wnioskodawca nie wywiąże się z powyższego zobowiązania, Gmina Miasto Chełmża zleci dokonanie naprawy, a kosztami obciąży Wnioskodawcę na co Wnioskodawca wyraża zgodę.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ab/>
        <w:t>Po stwierdzeniu uszkodzenia nawierzchni drogi oraz innych elementów pasa drogowego Gmina Miasto Chełmża dokona wyceny kosztów przywrócenia tych elementów do stanu pierwotnego oraz wezwie Wnioskodawcę do zapłaty wyznaczając mu 7-dniowy termin na pokrycie tych kosztów. Bezskuteczny upływ terminu określonego wyżej, spowoduje skierowanie sprawy na drogę postępowania sądowego.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Powyższe zezwolenie dotyczy:</w:t>
      </w:r>
    </w:p>
    <w:p w:rsidR="00C963E5" w:rsidRDefault="00C963E5" w:rsidP="00C963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 w:rsidRPr="00D6298C">
        <w:rPr>
          <w:rFonts w:ascii="ArialMT" w:hAnsi="ArialMT" w:cs="ArialMT"/>
          <w:sz w:val="24"/>
          <w:szCs w:val="24"/>
        </w:rPr>
        <w:t>wyłącznie przewozów związanych z realizacją budowy budyn</w:t>
      </w:r>
      <w:r>
        <w:rPr>
          <w:rFonts w:ascii="ArialMT" w:hAnsi="ArialMT" w:cs="ArialMT"/>
          <w:sz w:val="24"/>
          <w:szCs w:val="24"/>
        </w:rPr>
        <w:t>ku mieszkalnego wielorodzinnego,</w:t>
      </w:r>
    </w:p>
    <w:p w:rsidR="00C963E5" w:rsidRDefault="00C963E5" w:rsidP="00C963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pojazdów według poniższego zestawienia.</w:t>
      </w:r>
    </w:p>
    <w:p w:rsidR="00C963E5" w:rsidRPr="00D6298C" w:rsidRDefault="00C963E5" w:rsidP="00C963E5">
      <w:pPr>
        <w:pStyle w:val="Akapitzlist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567"/>
        <w:gridCol w:w="3039"/>
        <w:gridCol w:w="2268"/>
      </w:tblGrid>
      <w:tr w:rsidR="00C963E5" w:rsidRPr="00582CC4" w:rsidTr="0010293D">
        <w:tc>
          <w:tcPr>
            <w:tcW w:w="567" w:type="dxa"/>
            <w:vAlign w:val="center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CC4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039" w:type="dxa"/>
            <w:vAlign w:val="center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CC4">
              <w:rPr>
                <w:rFonts w:ascii="Times New Roman" w:eastAsiaTheme="minorHAnsi" w:hAnsi="Times New Roman"/>
                <w:sz w:val="24"/>
                <w:szCs w:val="24"/>
              </w:rPr>
              <w:t>Marka pojazdu</w:t>
            </w:r>
          </w:p>
        </w:tc>
        <w:tc>
          <w:tcPr>
            <w:tcW w:w="2268" w:type="dxa"/>
            <w:vAlign w:val="center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CC4">
              <w:rPr>
                <w:rFonts w:ascii="Times New Roman" w:eastAsiaTheme="minorHAnsi" w:hAnsi="Times New Roman"/>
                <w:sz w:val="24"/>
                <w:szCs w:val="24"/>
              </w:rPr>
              <w:t>Nr rejestracyjny</w:t>
            </w:r>
          </w:p>
        </w:tc>
      </w:tr>
      <w:tr w:rsidR="00C963E5" w:rsidRPr="00582CC4" w:rsidTr="0010293D">
        <w:tc>
          <w:tcPr>
            <w:tcW w:w="567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CC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63E5" w:rsidRPr="00582CC4" w:rsidTr="0010293D">
        <w:tc>
          <w:tcPr>
            <w:tcW w:w="567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CC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63E5" w:rsidRPr="00582CC4" w:rsidTr="0010293D">
        <w:tc>
          <w:tcPr>
            <w:tcW w:w="567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63E5" w:rsidRPr="00582CC4" w:rsidTr="0010293D">
        <w:tc>
          <w:tcPr>
            <w:tcW w:w="567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63E5" w:rsidRPr="00582CC4" w:rsidTr="0010293D">
        <w:tc>
          <w:tcPr>
            <w:tcW w:w="567" w:type="dxa"/>
          </w:tcPr>
          <w:p w:rsidR="00C963E5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E5" w:rsidRPr="00582CC4" w:rsidRDefault="00C963E5" w:rsidP="0010293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963E5" w:rsidRPr="00D6298C" w:rsidRDefault="00C963E5" w:rsidP="00C963E5">
      <w:pPr>
        <w:pStyle w:val="Akapitzlist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MT" w:hAnsi="ArialMT" w:cs="ArialMT"/>
          <w:sz w:val="24"/>
          <w:szCs w:val="24"/>
        </w:rPr>
      </w:pP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W terminie 3 dni przed upływem ważności zezwolenia lub w przypadku nie korzystania z w/w dróg Wnioskodawca zgłosi w wydziale GKM Urzędu Miasta ich odbiór.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Nie zgłoszenie drogi przez wnioskodawcę do odbioru spowoduje, że Zarządca Drogi odmówi ponownego wydania zezwolenia na przejazd samochodów ciężarowych po drogach będących w naszym zarządzie do momentu protokolarnego przekazania tej drogi oraz usunięcia wszelkich szkód wywołanych przejazdem w/w samochodów.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Do czasu odbioru drogi przez przedstawicieli Gminy, Wnioskodawca jest odpowiedzialny i ponosi wszelkie koszty z tytułu strat materialnych powstałych w związku z zaistnieniem zdarzeń losowych związanych z ruchem pojazdów a spowodowanych złym stanem nawierzchni drogi.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W przypadku nie wywiązania się Wnioskodawcy z nałożonych obowiązków Gmina Miasto Chełmża jest uprawniona do cofnięcia wydanego zezwolenia.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Powyższe zezwolenie zwolnione jest z opłaty skarbowej zgodnie z Ustawą o opłacie skarbowej z dnia 16 listopada 2006 r. (Dz. U. z 2006 r. nr 225,poz. 1635).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ab/>
        <w:t>Podstawa prawna: art. 19 ust. 2 pkt. 4 i art. 20 pkt. 12 i 14 ustawy o drogach publicznych z dnia 21 marca 1985 r. (tj. Dz. U. z 2016 r. poz. 1440 z późniejszymi zmianami).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Zabrania się odstępowania zezwolenia bez zgody Zarządcy Drogi innym podmiotom gospodarczym.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Podstawą wjazdu na drogę z ograniczeniem tonażu jest oryginał zezwolenia lub jego odpis poświadczony przez Urząd Miasta Chełmży.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Otrzymują: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Adresat</w:t>
      </w:r>
    </w:p>
    <w:p w:rsidR="00C963E5" w:rsidRDefault="00C963E5" w:rsidP="00C963E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a/a (Wydział GKM Urzędu Miasta Chełmży)</w:t>
      </w:r>
    </w:p>
    <w:p w:rsidR="0015569E" w:rsidRDefault="0015569E">
      <w:bookmarkStart w:id="0" w:name="_GoBack"/>
      <w:bookmarkEnd w:id="0"/>
    </w:p>
    <w:sectPr w:rsidR="0015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300"/>
    <w:multiLevelType w:val="hybridMultilevel"/>
    <w:tmpl w:val="F6BC1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51B94"/>
    <w:multiLevelType w:val="hybridMultilevel"/>
    <w:tmpl w:val="598A8A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3F43CD"/>
    <w:multiLevelType w:val="hybridMultilevel"/>
    <w:tmpl w:val="AD5E9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15569E"/>
    <w:rsid w:val="007C3146"/>
    <w:rsid w:val="00C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51D9E-1A09-478A-9FD5-B3604040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3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stasikz</dc:creator>
  <cp:keywords/>
  <dc:description/>
  <cp:lastModifiedBy>stasikz</cp:lastModifiedBy>
  <cp:revision>2</cp:revision>
  <dcterms:created xsi:type="dcterms:W3CDTF">2017-08-08T06:52:00Z</dcterms:created>
  <dcterms:modified xsi:type="dcterms:W3CDTF">2017-08-08T06:52:00Z</dcterms:modified>
</cp:coreProperties>
</file>