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E1" w:rsidRDefault="00306EE1" w:rsidP="00306EE1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 w:rsidR="00C80DB2" w:rsidRPr="00525E7A">
        <w:rPr>
          <w:rFonts w:ascii="Times New Roman" w:hAnsi="Times New Roman"/>
          <w:sz w:val="24"/>
          <w:szCs w:val="24"/>
        </w:rPr>
        <w:t>Dz. U. z 2018 r. poz. 450, poz. 650, poz. 723 i poz. 1365</w:t>
      </w:r>
      <w:r w:rsidR="00C80DB2">
        <w:rPr>
          <w:sz w:val="24"/>
          <w:szCs w:val="24"/>
        </w:rPr>
        <w:t>)</w:t>
      </w:r>
    </w:p>
    <w:p w:rsidR="00306EE1" w:rsidRDefault="00306EE1" w:rsidP="00306EE1">
      <w:pPr>
        <w:pStyle w:val="Tekstpodstawowy"/>
        <w:jc w:val="center"/>
        <w:rPr>
          <w:spacing w:val="-5"/>
        </w:rPr>
      </w:pPr>
    </w:p>
    <w:p w:rsidR="00306EE1" w:rsidRDefault="00306EE1" w:rsidP="00306EE1">
      <w:pPr>
        <w:pStyle w:val="Nagwek1"/>
      </w:pPr>
    </w:p>
    <w:p w:rsidR="00306EE1" w:rsidRDefault="00306EE1" w:rsidP="00306EE1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06EE1" w:rsidRDefault="00306EE1" w:rsidP="00306EE1">
      <w:pPr>
        <w:jc w:val="center"/>
        <w:rPr>
          <w:b/>
          <w:sz w:val="20"/>
          <w:szCs w:val="20"/>
        </w:rPr>
      </w:pPr>
    </w:p>
    <w:p w:rsidR="00306EE1" w:rsidRDefault="00306EE1" w:rsidP="00306EE1">
      <w:pPr>
        <w:jc w:val="center"/>
      </w:pPr>
      <w:r>
        <w:t>ogłasza:</w:t>
      </w:r>
    </w:p>
    <w:p w:rsidR="00306EE1" w:rsidRDefault="00306EE1" w:rsidP="00306EE1">
      <w:pPr>
        <w:jc w:val="center"/>
        <w:rPr>
          <w:b/>
        </w:rPr>
      </w:pPr>
    </w:p>
    <w:p w:rsidR="00306EE1" w:rsidRDefault="00306EE1" w:rsidP="00306EE1">
      <w:pPr>
        <w:pStyle w:val="Tekstpodstawowy"/>
        <w:jc w:val="center"/>
      </w:pPr>
      <w:r>
        <w:t xml:space="preserve">otwarty konkurs ofert na wykonanie zadań publicznych </w:t>
      </w:r>
    </w:p>
    <w:p w:rsidR="00306EE1" w:rsidRDefault="00306EE1" w:rsidP="00306EE1">
      <w:pPr>
        <w:pStyle w:val="Tekstpodstawowy"/>
        <w:jc w:val="center"/>
      </w:pPr>
      <w:r>
        <w:t>związanych z realizacją zadań Gminy Miasta Chełmży w roku 201</w:t>
      </w:r>
      <w:r w:rsidR="00C80DB2">
        <w:t>9</w:t>
      </w:r>
      <w:r>
        <w:t xml:space="preserve"> w zakresie wspierania:</w:t>
      </w: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  <w:t>RATOWNICTWA  I  OCHRONY  LUDNOŚCI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I.  Rodzaj i formy realizacji zadania.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Zadanie, o którym mowa wyżej powinno być wykonywane poprzez realizację przedsięwzięć z zakresu: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1.  zapewnienia bezpieczeństwa wypoczywającym nad wodą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II. Wysokość środków publicznych przeznaczonych na realizację zadania w roku 201</w:t>
      </w:r>
      <w:r w:rsidR="00C80DB2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8</w:t>
      </w: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wyniosła 4.000 zł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1. Na realizację zadania w roku 201</w:t>
      </w:r>
      <w:r w:rsidR="00C80DB2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9</w:t>
      </w: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 xml:space="preserve"> planuje się przeznaczyć kwotę łączną w wysokości  </w:t>
      </w:r>
      <w:r w:rsidR="00C80DB2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.000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zł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na dotacje celowe z budżetu na wspieranie zadań zleconych do realizacji stowarzyszeniom,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oraz pozostałym jednostkom nie należącym do sektora finansów publicznych.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2. Kwota może ulec zmianie</w:t>
      </w:r>
      <w:r w:rsidRPr="009B6A2C">
        <w:rPr>
          <w:rFonts w:ascii="Times New Roman PL" w:eastAsia="Times New Roman" w:hAnsi="Times New Roman PL" w:cs="Times New Roman"/>
          <w:color w:val="000000"/>
          <w:spacing w:val="7"/>
          <w:sz w:val="24"/>
          <w:szCs w:val="20"/>
          <w:lang w:eastAsia="pl-PL"/>
        </w:rPr>
        <w:t xml:space="preserve"> w przypadku stwierdzenia, że zadanie można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zrealizować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mniejszym kosztem, złożone oferty nie uzyskają akceptacji Burmistrza</w:t>
      </w: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lub zaistnieje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   konieczność zmniejszenia budżetu w części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przeznaczonej na realizację zadania z przyczyn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trudnych 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do przewidzenia w dniu ogłaszania konkursu.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3. W przypadku wyboru oferty realizacja zadania nastąpi w </w:t>
      </w:r>
      <w:r w:rsidRPr="009B6A2C">
        <w:rPr>
          <w:rFonts w:ascii="Times New Roman PL" w:eastAsia="Times New Roman" w:hAnsi="Times New Roman PL" w:cs="Times New Roman"/>
          <w:sz w:val="24"/>
          <w:szCs w:val="24"/>
          <w:lang w:eastAsia="pl-PL"/>
        </w:rPr>
        <w:t>trybie wspierania</w:t>
      </w:r>
      <w:r w:rsidRPr="009B6A2C">
        <w:rPr>
          <w:rFonts w:ascii="Times New Roman PL" w:eastAsia="Times New Roman" w:hAnsi="Times New Roman PL" w:cs="Times New Roman"/>
          <w:color w:val="FF0000"/>
          <w:sz w:val="24"/>
          <w:szCs w:val="24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wykonania zadania,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przy czym udział procentowy ze środków budżetu Gminy Miasta Chełmży nie może  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przekroczyć </w:t>
      </w:r>
      <w:r w:rsidR="007A67E6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90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%  całkowitych kosztów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III. Zasady przyznawania dotacji/ zlecenia wykonania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0"/>
          <w:lang w:eastAsia="pl-PL"/>
        </w:rPr>
      </w:pP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1.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Zlecenie zadania i udzielanie dotacji następuje z odpowiednim zastosowaniem przepisów 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ustawy z dnia 24 kwietnia 2003 roku o działalności pożytku publicznego i o wolontariacie </w:t>
      </w:r>
    </w:p>
    <w:p w:rsidR="00E97055" w:rsidRDefault="00E97055" w:rsidP="00E97055">
      <w:pPr>
        <w:jc w:val="both"/>
        <w:rPr>
          <w:sz w:val="24"/>
          <w:szCs w:val="24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>
        <w:rPr>
          <w:b/>
          <w:sz w:val="24"/>
          <w:szCs w:val="24"/>
        </w:rPr>
        <w:t>(</w:t>
      </w:r>
      <w:r w:rsidR="00C80DB2" w:rsidRPr="00525E7A">
        <w:rPr>
          <w:rFonts w:ascii="Times New Roman" w:hAnsi="Times New Roman"/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>),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2.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Wysokość dotacji może być niższa niż wnioskowana w ofercie. W takim przypadku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oferentowi przysługuje prawo negocjowania zmniejszenia zakresu rzeczowego zadania lub </w:t>
      </w: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</w:t>
      </w:r>
    </w:p>
    <w:p w:rsidR="009B6A2C" w:rsidRPr="009B6A2C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rezygnacji z jego realizacji.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  <w:t xml:space="preserve">3.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  <w:t xml:space="preserve">Burmistrz Miasta Chełmży może odmówić podmiotowi wyłonionemu w konkursie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przyznania dotacji i podpisania umowy w przypadku, gdy okaże się, iż rzeczywisty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zakres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realizowanego zadania znacząco odbiega od opisanego w ofercie, podmiot lub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jego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reprezentanci utracą zdolność do czynności prawnych, zostaną ujawnione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nieznane </w:t>
      </w:r>
    </w:p>
    <w:p w:rsidR="009B6A2C" w:rsidRPr="00B401C4" w:rsidRDefault="00E97055" w:rsidP="00E9705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wcześniej okoliczności podważające wiarygodność merytoryczną lub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finansową oferenta.</w:t>
      </w: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 xml:space="preserve">W ramach udziału własnego oferenci mają możliwość wniesienia wkładu osobowego                        </w:t>
      </w: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 xml:space="preserve">(w tym pracy społecznej członków i świadczeń wolontariuszy) do wysokości 10% całkowitych </w:t>
      </w:r>
    </w:p>
    <w:p w:rsidR="00B401C4" w:rsidRPr="00B401C4" w:rsidRDefault="00E97055" w:rsidP="00E9705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>kosztów zadania, pod warunkiem przestrzegania następujących zasad: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lastRenderedPageBreak/>
        <w:t>zakres, sposób i liczba godzin wykonywania pracy przez wolontariusza muszą być określone w porozumieniu zawartym zgodnie z art. 44 ustawy o działalności pożytku publicznego i o wolontariacie,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3F33E3">
        <w:rPr>
          <w:rFonts w:ascii="Times New Roman" w:hAnsi="Times New Roman"/>
          <w:b/>
          <w:sz w:val="24"/>
          <w:szCs w:val="24"/>
        </w:rPr>
        <w:t>1</w:t>
      </w:r>
      <w:r w:rsidR="00E97055">
        <w:rPr>
          <w:rFonts w:ascii="Times New Roman" w:hAnsi="Times New Roman"/>
          <w:b/>
          <w:sz w:val="24"/>
          <w:szCs w:val="24"/>
        </w:rPr>
        <w:t>3</w:t>
      </w:r>
      <w:r w:rsidRPr="003F33E3">
        <w:rPr>
          <w:rFonts w:ascii="Times New Roman" w:hAnsi="Times New Roman"/>
          <w:b/>
          <w:sz w:val="24"/>
          <w:szCs w:val="24"/>
        </w:rPr>
        <w:t xml:space="preserve"> zł</w:t>
      </w:r>
      <w:r w:rsidRPr="00B401C4">
        <w:rPr>
          <w:rFonts w:ascii="Times New Roman" w:hAnsi="Times New Roman"/>
          <w:color w:val="000000"/>
          <w:sz w:val="24"/>
          <w:szCs w:val="24"/>
        </w:rPr>
        <w:t xml:space="preserve"> za jedną godzinę pracy.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5. </w:t>
      </w:r>
      <w:r w:rsidR="009B6A2C" w:rsidRPr="00B401C4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Szczegółowe i ostateczne warunki realizacji, finansowania i rozliczania zadania reguluje umowa </w:t>
      </w:r>
    </w:p>
    <w:p w:rsidR="009B6A2C" w:rsidRPr="00B401C4" w:rsidRDefault="00E97055" w:rsidP="00E970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</w:t>
      </w:r>
      <w:r w:rsidR="009B6A2C" w:rsidRPr="00B401C4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zawarta pomiędzy oferentem a Gminą Miastem Chełmżą.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IV. Termin i warunki realizacji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</w:pPr>
    </w:p>
    <w:p w:rsidR="009B6A2C" w:rsidRPr="009B6A2C" w:rsidRDefault="009B6A2C" w:rsidP="009B6A2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Zadanie winno być zrealizowane w roku 201</w:t>
      </w:r>
      <w:r w:rsidR="00C80DB2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9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 z zastrzeżeniem, iż szczegółowe terminy wykonania  zadań określone zostaną w umowach.   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Zadanie winno być zrealizowane z najwyższą starannością zgodnie z zawartą umową oraz obowiązującymi standardami i przepisami  w zakresie opisanym w ofercie.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Zadanie winno być wykonane dla jak największej liczby mieszkańców  Chełmży. </w:t>
      </w:r>
    </w:p>
    <w:p w:rsidR="009B6A2C" w:rsidRPr="009B6A2C" w:rsidRDefault="009B6A2C" w:rsidP="009B6A2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tabs>
          <w:tab w:val="left" w:pos="720"/>
        </w:tabs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V. Termin składania ofert.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pl-PL"/>
        </w:rPr>
      </w:pPr>
    </w:p>
    <w:p w:rsidR="00E97055" w:rsidRDefault="009B6A2C" w:rsidP="00E97055">
      <w:pPr>
        <w:jc w:val="both"/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1. </w:t>
      </w:r>
      <w:r w:rsidR="00E97055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 </w:t>
      </w: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W otwartym  konkursie ofert  mogą  uczestniczyć organizacje pozarządowe oraz  podmioty  określone                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   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w  art. 3, ust. 3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ustawy z dnia 24  kwietnia 2003 r. o działalności pożytku publicznego                           </w:t>
      </w:r>
    </w:p>
    <w:p w:rsidR="00C80DB2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i o wolontariacie </w:t>
      </w: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</w:t>
      </w:r>
      <w:r>
        <w:rPr>
          <w:b/>
          <w:sz w:val="24"/>
          <w:szCs w:val="24"/>
        </w:rPr>
        <w:t>(</w:t>
      </w:r>
      <w:r w:rsidR="00C80DB2" w:rsidRPr="00525E7A">
        <w:rPr>
          <w:rFonts w:ascii="Times New Roman" w:hAnsi="Times New Roman"/>
          <w:sz w:val="24"/>
          <w:szCs w:val="24"/>
        </w:rPr>
        <w:t>Dz. U. z 2018 r. poz. 450, poz. 650, poz. 723 i poz. 1365</w:t>
      </w:r>
      <w:r>
        <w:rPr>
          <w:sz w:val="24"/>
          <w:szCs w:val="24"/>
        </w:rPr>
        <w:t xml:space="preserve">),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prowadzące </w:t>
      </w:r>
    </w:p>
    <w:p w:rsidR="009B6A2C" w:rsidRPr="00E97055" w:rsidRDefault="00C80DB2" w:rsidP="00E97055">
      <w:pPr>
        <w:jc w:val="both"/>
        <w:rPr>
          <w:sz w:val="24"/>
          <w:szCs w:val="24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działalność statutową w zakresie objętym konkursem.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2    Podmioty uprawnione do udziału w postępowaniu konkursowym, składają pisemne oferty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realizacji zadania (odrębnie na każde zadanie) wg wzoru określonego w Rozporządzeniu   </w:t>
      </w:r>
    </w:p>
    <w:p w:rsidR="00C80DB2" w:rsidRDefault="009B6A2C" w:rsidP="00175D8A">
      <w:pPr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</w:t>
      </w:r>
      <w:r w:rsidR="00C80DB2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Przewodniczącego Komitetu ds. Pożytku Publicznego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z dnia </w:t>
      </w:r>
      <w:r w:rsidR="00C80DB2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24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</w:t>
      </w:r>
      <w:r w:rsidR="00C80DB2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października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201</w:t>
      </w:r>
      <w:r w:rsidR="00C80DB2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8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roku w </w:t>
      </w:r>
    </w:p>
    <w:p w:rsidR="00C80DB2" w:rsidRDefault="00C80DB2" w:rsidP="00C80DB2">
      <w:pPr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     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sprawie wzorów ofert</w:t>
      </w: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i ramowych wzorów umów dotyczących realizacji zadań publicznych </w:t>
      </w:r>
    </w:p>
    <w:p w:rsidR="00175D8A" w:rsidRPr="00175D8A" w:rsidRDefault="00C80DB2" w:rsidP="00C80DB2">
      <w:pPr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     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oraz w</w:t>
      </w:r>
      <w:r w:rsid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zorów sprawozdań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z wykonania tych zadań (Dz. U. z 201</w:t>
      </w: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8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roku, poz. </w:t>
      </w: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2057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).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3    Oferty muszą być podpisane i opieczętowane przez oferenta.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4    Do oferty należy dołączyć: </w:t>
      </w:r>
    </w:p>
    <w:p w:rsidR="009B6A2C" w:rsidRPr="009B6A2C" w:rsidRDefault="00364751" w:rsidP="009B6A2C">
      <w:pPr>
        <w:numPr>
          <w:ilvl w:val="0"/>
          <w:numId w:val="1"/>
        </w:num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</w:t>
      </w:r>
      <w:r w:rsidR="00D7533F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-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aktualny odpis z rejestru (ważny do 3 miesięcy od daty wystawienia);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5   </w:t>
      </w:r>
      <w:r w:rsidR="00364751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Oferty należy składać w sekretariacie Urzędu Miasta Chełmży, ul. Hallera 2, 87-140 Chełmża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 zamkniętych kopertach, opatrzonych napisem „Konkurs” oraz nazwą zadania (należy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wpisać nazwę zadania z tekstu ogłoszenia konkursowego) – osobiście lub drogą pocztową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(decyduje data wpływu): </w:t>
      </w:r>
    </w:p>
    <w:p w:rsidR="00175D8A" w:rsidRDefault="00175D8A" w:rsidP="00175D8A">
      <w:pPr>
        <w:numPr>
          <w:ilvl w:val="1"/>
          <w:numId w:val="5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C80DB2" w:rsidRPr="00C80DB2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 w:rsidRPr="002D32C3">
        <w:rPr>
          <w:rFonts w:ascii="Times New Roman PL" w:hAnsi="Times New Roman PL" w:cs="Times New Roman PL"/>
          <w:b/>
          <w:spacing w:val="-1"/>
          <w:sz w:val="24"/>
        </w:rPr>
        <w:t xml:space="preserve"> stycznia 201</w:t>
      </w:r>
      <w:r w:rsidR="00C80DB2">
        <w:rPr>
          <w:rFonts w:ascii="Times New Roman PL" w:hAnsi="Times New Roman PL" w:cs="Times New Roman PL"/>
          <w:b/>
          <w:spacing w:val="-1"/>
          <w:sz w:val="24"/>
        </w:rPr>
        <w:t>9</w:t>
      </w:r>
      <w:r w:rsidRPr="002D32C3">
        <w:rPr>
          <w:rFonts w:ascii="Times New Roman PL" w:hAnsi="Times New Roman PL" w:cs="Times New Roman PL"/>
          <w:b/>
          <w:spacing w:val="-1"/>
          <w:sz w:val="24"/>
        </w:rPr>
        <w:t xml:space="preserve"> roku, do godz.15.00</w:t>
      </w:r>
      <w:r w:rsidRPr="002D32C3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201</w:t>
      </w:r>
      <w:r w:rsidR="00C80DB2">
        <w:rPr>
          <w:rFonts w:ascii="Times New Roman PL" w:hAnsi="Times New Roman PL" w:cs="Times New Roman PL"/>
          <w:spacing w:val="-1"/>
          <w:sz w:val="24"/>
        </w:rPr>
        <w:t>9</w:t>
      </w:r>
      <w:r w:rsidRPr="002D32C3">
        <w:rPr>
          <w:rFonts w:ascii="Times New Roman PL" w:hAnsi="Times New Roman PL" w:cs="Times New Roman PL"/>
          <w:spacing w:val="-1"/>
          <w:sz w:val="24"/>
        </w:rPr>
        <w:t xml:space="preserve">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roku lub zadań, które będą realizowane                                         w  I półroczu 201</w:t>
      </w:r>
      <w:r w:rsidR="00C80DB2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175D8A" w:rsidRDefault="00175D8A" w:rsidP="00175D8A">
      <w:pPr>
        <w:numPr>
          <w:ilvl w:val="1"/>
          <w:numId w:val="5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C80DB2">
        <w:rPr>
          <w:rFonts w:ascii="Times New Roman PL" w:hAnsi="Times New Roman PL" w:cs="Times New Roman PL"/>
          <w:b/>
          <w:color w:val="000000"/>
          <w:spacing w:val="-1"/>
          <w:sz w:val="24"/>
        </w:rPr>
        <w:t>24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C80DB2">
        <w:rPr>
          <w:rFonts w:ascii="Times New Roman PL" w:hAnsi="Times New Roman PL" w:cs="Times New Roman PL"/>
          <w:b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C80DB2">
        <w:rPr>
          <w:rFonts w:ascii="Times New Roman PL" w:hAnsi="Times New Roman PL" w:cs="Times New Roman PL"/>
          <w:color w:val="000000"/>
          <w:spacing w:val="-1"/>
          <w:sz w:val="24"/>
        </w:rPr>
        <w:t>9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6    Druk oferty realizacji zadania publicznego można pobrać ze strony internetowej Urzędu   </w:t>
      </w:r>
    </w:p>
    <w:p w:rsidR="00175D8A" w:rsidRDefault="009B6A2C" w:rsidP="00175D8A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Miasta Chełmży: </w:t>
      </w:r>
      <w:hyperlink r:id="rId6" w:history="1">
        <w:r w:rsidRPr="009B6A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www.chelmza.pl</w:t>
        </w:r>
      </w:hyperlink>
      <w:r w:rsidR="00175D8A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lub otrzymać w W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ydziale Spraw Społecznych </w:t>
      </w:r>
      <w:r w:rsidR="00175D8A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                         </w:t>
      </w:r>
    </w:p>
    <w:p w:rsidR="009B6A2C" w:rsidRPr="009B6A2C" w:rsidRDefault="00175D8A" w:rsidP="00175D8A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i Obywatelskich, ul. Hallera 2, 87-140 Chełmża;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7    Oferty złożone na innych drukach, niekompletne lub złożone po terminie zostaną odrzucone           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z przyczyn formalnych.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lastRenderedPageBreak/>
        <w:t>VI   Termin, tryb i kryteria stosowane przy dokonywaniu wyboru ofert.</w:t>
      </w:r>
    </w:p>
    <w:p w:rsidR="009B6A2C" w:rsidRPr="00C80DB2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pl-PL"/>
        </w:rPr>
      </w:pPr>
    </w:p>
    <w:p w:rsidR="00950810" w:rsidRPr="00C80DB2" w:rsidRDefault="00950810" w:rsidP="00950810">
      <w:pPr>
        <w:suppressAutoHyphens/>
        <w:spacing w:after="120"/>
        <w:rPr>
          <w:rFonts w:ascii="Times New Roman" w:hAnsi="Times New Roman" w:cs="Times New Roman"/>
          <w:sz w:val="24"/>
          <w:szCs w:val="16"/>
          <w:lang w:eastAsia="zh-CN"/>
        </w:rPr>
      </w:pPr>
      <w:r w:rsidRPr="00C80DB2">
        <w:rPr>
          <w:rFonts w:ascii="Times New Roman" w:hAnsi="Times New Roman" w:cs="Times New Roman"/>
          <w:sz w:val="24"/>
          <w:szCs w:val="24"/>
        </w:rPr>
        <w:t xml:space="preserve">1. </w:t>
      </w:r>
      <w:r w:rsidRPr="00C80DB2">
        <w:rPr>
          <w:rFonts w:ascii="Times New Roman" w:hAnsi="Times New Roman" w:cs="Times New Roman"/>
          <w:sz w:val="24"/>
          <w:szCs w:val="24"/>
          <w:lang w:eastAsia="zh-CN"/>
        </w:rPr>
        <w:t xml:space="preserve">Wybór ofert zostanie dokonany </w:t>
      </w:r>
      <w:r w:rsidR="002D32C3" w:rsidRPr="00C80DB2">
        <w:rPr>
          <w:rFonts w:ascii="Times New Roman" w:hAnsi="Times New Roman" w:cs="Times New Roman"/>
          <w:sz w:val="24"/>
          <w:szCs w:val="24"/>
          <w:lang w:eastAsia="zh-CN"/>
        </w:rPr>
        <w:t xml:space="preserve">do dnia </w:t>
      </w:r>
      <w:r w:rsidR="00C80DB2" w:rsidRPr="00C80DB2">
        <w:rPr>
          <w:rFonts w:ascii="Times New Roman" w:hAnsi="Times New Roman" w:cs="Times New Roman"/>
          <w:sz w:val="24"/>
          <w:szCs w:val="24"/>
          <w:lang w:eastAsia="zh-CN"/>
        </w:rPr>
        <w:t>15</w:t>
      </w:r>
      <w:r w:rsidR="002D32C3" w:rsidRPr="00C80DB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DB2" w:rsidRPr="00C80DB2">
        <w:rPr>
          <w:rFonts w:ascii="Times New Roman" w:hAnsi="Times New Roman" w:cs="Times New Roman"/>
          <w:sz w:val="24"/>
          <w:szCs w:val="24"/>
          <w:lang w:eastAsia="zh-CN"/>
        </w:rPr>
        <w:t xml:space="preserve">stycznia </w:t>
      </w:r>
      <w:bookmarkStart w:id="0" w:name="_GoBack"/>
      <w:bookmarkEnd w:id="0"/>
      <w:r w:rsidR="00C80DB2" w:rsidRPr="00C80DB2">
        <w:rPr>
          <w:rFonts w:ascii="Times New Roman" w:hAnsi="Times New Roman" w:cs="Times New Roman"/>
          <w:sz w:val="24"/>
          <w:szCs w:val="24"/>
          <w:lang w:eastAsia="zh-CN"/>
        </w:rPr>
        <w:t>2019</w:t>
      </w:r>
      <w:r w:rsidR="002D32C3" w:rsidRPr="00C80DB2">
        <w:rPr>
          <w:rFonts w:ascii="Times New Roman" w:hAnsi="Times New Roman" w:cs="Times New Roman"/>
          <w:sz w:val="24"/>
          <w:szCs w:val="24"/>
          <w:lang w:eastAsia="zh-CN"/>
        </w:rPr>
        <w:t>r.</w:t>
      </w:r>
    </w:p>
    <w:p w:rsidR="00950810" w:rsidRDefault="00950810" w:rsidP="00950810">
      <w:pPr>
        <w:jc w:val="both"/>
        <w:rPr>
          <w:rFonts w:ascii="Times New Roman PL" w:hAnsi="Times New Roman PL" w:cs="Times New Roman"/>
          <w:sz w:val="24"/>
          <w:szCs w:val="20"/>
          <w:lang w:eastAsia="pl-PL"/>
        </w:rPr>
      </w:pPr>
      <w:r>
        <w:rPr>
          <w:rFonts w:ascii="Times New Roman PL" w:hAnsi="Times New Roman PL"/>
          <w:sz w:val="24"/>
        </w:rPr>
        <w:t xml:space="preserve">2. Wszystkie oferty spełniające kryteria formalne są oceniane przez Komisję konkursową </w:t>
      </w:r>
    </w:p>
    <w:p w:rsidR="00950810" w:rsidRDefault="00364751" w:rsidP="00364751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950810">
        <w:rPr>
          <w:rFonts w:ascii="Times New Roman PL" w:hAnsi="Times New Roman PL"/>
          <w:sz w:val="24"/>
        </w:rPr>
        <w:t xml:space="preserve">powołaną przez Burmistrza Miasta Chełmży. </w:t>
      </w:r>
    </w:p>
    <w:p w:rsidR="00950810" w:rsidRDefault="00950810" w:rsidP="00950810">
      <w:pPr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950810" w:rsidRDefault="00950810" w:rsidP="00950810">
      <w:pPr>
        <w:jc w:val="both"/>
        <w:rPr>
          <w:sz w:val="24"/>
        </w:rPr>
      </w:pPr>
      <w:r>
        <w:rPr>
          <w:spacing w:val="2"/>
          <w:sz w:val="24"/>
        </w:rPr>
        <w:t xml:space="preserve">     kryteria: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950810" w:rsidRDefault="00950810" w:rsidP="00950810">
      <w:pPr>
        <w:ind w:left="360"/>
        <w:jc w:val="both"/>
        <w:rPr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950810" w:rsidRDefault="00950810" w:rsidP="00950810">
      <w:pPr>
        <w:ind w:left="360"/>
        <w:jc w:val="both"/>
        <w:rPr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Komisja przedstawia własną propozycję wysokości dotacji na realizację poszczególnych </w:t>
      </w:r>
    </w:p>
    <w:p w:rsidR="00950810" w:rsidRDefault="00950810" w:rsidP="00950810">
      <w:pPr>
        <w:jc w:val="both"/>
        <w:rPr>
          <w:rFonts w:ascii="Times New Roman" w:hAnsi="Times New Roman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projektów.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950810" w:rsidRDefault="00950810" w:rsidP="00950810">
      <w:pPr>
        <w:jc w:val="both"/>
        <w:rPr>
          <w:rFonts w:ascii="Times New Roman" w:hAnsi="Times New Roman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950810" w:rsidRDefault="00950810" w:rsidP="00950810">
      <w:pPr>
        <w:rPr>
          <w:sz w:val="24"/>
        </w:rPr>
      </w:pPr>
    </w:p>
    <w:p w:rsidR="00950810" w:rsidRDefault="00950810" w:rsidP="00950810">
      <w:pPr>
        <w:keepNext/>
        <w:outlineLvl w:val="1"/>
        <w:rPr>
          <w:color w:val="000000"/>
          <w:sz w:val="24"/>
        </w:rPr>
      </w:pPr>
    </w:p>
    <w:p w:rsidR="00950810" w:rsidRDefault="00950810" w:rsidP="00950810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z w:val="24"/>
        </w:rPr>
      </w:pPr>
    </w:p>
    <w:p w:rsidR="00950810" w:rsidRDefault="00950810" w:rsidP="00950810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lastRenderedPageBreak/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950810" w:rsidRDefault="00950810" w:rsidP="0095081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950810" w:rsidRDefault="00950810" w:rsidP="00950810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950810" w:rsidRDefault="00950810" w:rsidP="00950810">
      <w:pPr>
        <w:jc w:val="both"/>
        <w:rPr>
          <w:rFonts w:ascii="Times New Roman" w:hAnsi="Times New Roman"/>
          <w:sz w:val="20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950810" w:rsidRDefault="00950810" w:rsidP="00950810">
      <w:pPr>
        <w:rPr>
          <w:sz w:val="24"/>
        </w:rPr>
      </w:pPr>
    </w:p>
    <w:p w:rsidR="00950810" w:rsidRDefault="00950810" w:rsidP="009508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950810" w:rsidRDefault="00950810" w:rsidP="00950810">
      <w:pPr>
        <w:rPr>
          <w:rFonts w:ascii="Calibri" w:eastAsia="Calibri" w:hAnsi="Calibri"/>
        </w:rPr>
      </w:pPr>
    </w:p>
    <w:p w:rsidR="00950810" w:rsidRDefault="00950810" w:rsidP="00950810">
      <w:pPr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0"/>
          <w:lang w:eastAsia="pl-PL"/>
        </w:rPr>
      </w:pPr>
    </w:p>
    <w:sectPr w:rsidR="00950810" w:rsidSect="006259A8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C"/>
    <w:rsid w:val="00175D8A"/>
    <w:rsid w:val="002D32C3"/>
    <w:rsid w:val="00306EE1"/>
    <w:rsid w:val="00364751"/>
    <w:rsid w:val="003F33E3"/>
    <w:rsid w:val="005C2D13"/>
    <w:rsid w:val="006259A8"/>
    <w:rsid w:val="007A67E6"/>
    <w:rsid w:val="0084401C"/>
    <w:rsid w:val="00931DCD"/>
    <w:rsid w:val="00950810"/>
    <w:rsid w:val="009806C2"/>
    <w:rsid w:val="009B6A2C"/>
    <w:rsid w:val="00B401C4"/>
    <w:rsid w:val="00C80DB2"/>
    <w:rsid w:val="00D7533F"/>
    <w:rsid w:val="00E12B94"/>
    <w:rsid w:val="00E97055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19</cp:revision>
  <cp:lastPrinted>2015-04-07T07:12:00Z</cp:lastPrinted>
  <dcterms:created xsi:type="dcterms:W3CDTF">2015-12-31T11:16:00Z</dcterms:created>
  <dcterms:modified xsi:type="dcterms:W3CDTF">2018-12-17T10:02:00Z</dcterms:modified>
</cp:coreProperties>
</file>