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704"/>
        <w:gridCol w:w="4584"/>
      </w:tblGrid>
      <w:tr w:rsidR="00270541" w:rsidRPr="00270541" w:rsidTr="00444F40">
        <w:tc>
          <w:tcPr>
            <w:tcW w:w="5001" w:type="dxa"/>
            <w:shd w:val="clear" w:color="auto" w:fill="D9D9D9" w:themeFill="background1" w:themeFillShade="D9"/>
          </w:tcPr>
          <w:p w:rsidR="00270541" w:rsidRPr="00270541" w:rsidRDefault="00270541" w:rsidP="00270541">
            <w:pPr>
              <w:spacing w:before="93" w:after="6"/>
              <w:ind w:right="90"/>
              <w:jc w:val="center"/>
              <w:rPr>
                <w:rFonts w:ascii="Times New Roman" w:eastAsia="Calibri" w:hAnsi="Times New Roman" w:cs="Times New Roman"/>
                <w:b/>
                <w:bCs/>
                <w:sz w:val="24"/>
                <w:szCs w:val="24"/>
              </w:rPr>
            </w:pPr>
            <w:r w:rsidRPr="00270541">
              <w:rPr>
                <w:rFonts w:ascii="Times New Roman" w:eastAsia="Calibri" w:hAnsi="Times New Roman" w:cs="Times New Roman"/>
                <w:b/>
                <w:bCs/>
                <w:sz w:val="24"/>
                <w:szCs w:val="24"/>
              </w:rPr>
              <w:t xml:space="preserve">Oznaczenie sprawy: </w:t>
            </w:r>
            <w:bookmarkStart w:id="0" w:name="_GoBack"/>
            <w:bookmarkEnd w:id="0"/>
            <w:r w:rsidR="00852AA6">
              <w:rPr>
                <w:rFonts w:ascii="Times New Roman" w:eastAsia="Calibri" w:hAnsi="Times New Roman" w:cs="Times New Roman"/>
                <w:b/>
                <w:bCs/>
                <w:sz w:val="24"/>
                <w:szCs w:val="24"/>
              </w:rPr>
              <w:t>GKM.271.1.18.2019</w:t>
            </w:r>
          </w:p>
        </w:tc>
        <w:tc>
          <w:tcPr>
            <w:tcW w:w="4979" w:type="dxa"/>
            <w:shd w:val="clear" w:color="auto" w:fill="D9D9D9" w:themeFill="background1" w:themeFillShade="D9"/>
          </w:tcPr>
          <w:p w:rsidR="00270541" w:rsidRPr="00270541" w:rsidRDefault="00270541" w:rsidP="00270541">
            <w:pPr>
              <w:widowControl w:val="0"/>
              <w:autoSpaceDE w:val="0"/>
              <w:autoSpaceDN w:val="0"/>
              <w:spacing w:before="70"/>
              <w:ind w:left="216"/>
              <w:jc w:val="center"/>
              <w:rPr>
                <w:rFonts w:ascii="Times New Roman" w:eastAsia="Calibri" w:hAnsi="Times New Roman" w:cs="Times New Roman"/>
                <w:b/>
                <w:bCs/>
                <w:sz w:val="24"/>
                <w:szCs w:val="24"/>
                <w:lang w:eastAsia="pl-PL"/>
              </w:rPr>
            </w:pPr>
            <w:r w:rsidRPr="00270541">
              <w:rPr>
                <w:rFonts w:ascii="Times New Roman" w:eastAsia="Calibri" w:hAnsi="Times New Roman" w:cs="Times New Roman"/>
                <w:b/>
                <w:bCs/>
                <w:sz w:val="24"/>
                <w:szCs w:val="24"/>
                <w:lang w:eastAsia="pl-PL"/>
              </w:rPr>
              <w:t>Załącznik nr 7 do SIWZ</w:t>
            </w:r>
          </w:p>
        </w:tc>
      </w:tr>
    </w:tbl>
    <w:p w:rsidR="00270541" w:rsidRDefault="00270541" w:rsidP="00270541">
      <w:pPr>
        <w:spacing w:after="0" w:line="240" w:lineRule="auto"/>
        <w:rPr>
          <w:rFonts w:ascii="Times New Roman" w:eastAsia="Times New Roman" w:hAnsi="Times New Roman" w:cs="Times New Roman"/>
          <w:b/>
          <w:lang w:eastAsia="pl-PL"/>
        </w:rPr>
      </w:pPr>
    </w:p>
    <w:p w:rsidR="00270541" w:rsidRDefault="00270541" w:rsidP="00270541">
      <w:pPr>
        <w:widowControl w:val="0"/>
        <w:autoSpaceDE w:val="0"/>
        <w:autoSpaceDN w:val="0"/>
        <w:spacing w:after="0" w:line="25" w:lineRule="atLeast"/>
        <w:ind w:left="216" w:right="708"/>
        <w:jc w:val="center"/>
        <w:rPr>
          <w:rFonts w:ascii="Times New Roman" w:eastAsia="Calibri" w:hAnsi="Times New Roman" w:cs="Times New Roman"/>
          <w:b/>
          <w:bCs/>
          <w:sz w:val="30"/>
          <w:szCs w:val="30"/>
          <w:lang w:eastAsia="pl-PL"/>
        </w:rPr>
      </w:pPr>
    </w:p>
    <w:p w:rsidR="00270541" w:rsidRPr="00270541" w:rsidRDefault="00270541" w:rsidP="00270541">
      <w:pPr>
        <w:widowControl w:val="0"/>
        <w:autoSpaceDE w:val="0"/>
        <w:autoSpaceDN w:val="0"/>
        <w:spacing w:after="0" w:line="25" w:lineRule="atLeast"/>
        <w:ind w:left="216" w:right="708"/>
        <w:jc w:val="center"/>
        <w:rPr>
          <w:rFonts w:ascii="Times New Roman" w:eastAsia="Calibri" w:hAnsi="Times New Roman" w:cs="Times New Roman"/>
          <w:b/>
          <w:bCs/>
          <w:sz w:val="30"/>
          <w:szCs w:val="30"/>
          <w:lang w:eastAsia="pl-PL"/>
        </w:rPr>
      </w:pPr>
      <w:r w:rsidRPr="00270541">
        <w:rPr>
          <w:rFonts w:ascii="Times New Roman" w:eastAsia="Calibri" w:hAnsi="Times New Roman" w:cs="Times New Roman"/>
          <w:b/>
          <w:bCs/>
          <w:sz w:val="30"/>
          <w:szCs w:val="30"/>
          <w:lang w:eastAsia="pl-PL"/>
        </w:rPr>
        <w:t>Umowa Nr …/U/2019</w:t>
      </w:r>
    </w:p>
    <w:p w:rsidR="00270541" w:rsidRPr="00270541" w:rsidRDefault="00270541" w:rsidP="00270541">
      <w:pPr>
        <w:widowControl w:val="0"/>
        <w:autoSpaceDE w:val="0"/>
        <w:autoSpaceDN w:val="0"/>
        <w:spacing w:after="0" w:line="25" w:lineRule="atLeast"/>
        <w:ind w:left="216" w:right="708"/>
        <w:jc w:val="center"/>
        <w:rPr>
          <w:rFonts w:ascii="Times New Roman" w:eastAsia="Calibri" w:hAnsi="Times New Roman" w:cs="Times New Roman"/>
          <w:b/>
          <w:bCs/>
          <w:sz w:val="30"/>
          <w:szCs w:val="30"/>
          <w:lang w:eastAsia="pl-PL"/>
        </w:rPr>
      </w:pPr>
      <w:r w:rsidRPr="00270541">
        <w:rPr>
          <w:rFonts w:ascii="Times New Roman" w:eastAsia="Calibri" w:hAnsi="Times New Roman" w:cs="Times New Roman"/>
          <w:b/>
          <w:bCs/>
          <w:sz w:val="30"/>
          <w:szCs w:val="30"/>
          <w:lang w:eastAsia="pl-PL"/>
        </w:rPr>
        <w:t>- PROJEKT -</w:t>
      </w:r>
    </w:p>
    <w:p w:rsidR="00270541" w:rsidRPr="00270541" w:rsidRDefault="00270541" w:rsidP="00270541">
      <w:pPr>
        <w:widowControl w:val="0"/>
        <w:autoSpaceDE w:val="0"/>
        <w:autoSpaceDN w:val="0"/>
        <w:spacing w:before="63" w:after="0" w:line="25" w:lineRule="atLeast"/>
        <w:ind w:left="216" w:right="708" w:firstLine="566"/>
        <w:jc w:val="both"/>
        <w:rPr>
          <w:rFonts w:ascii="Times New Roman" w:eastAsia="Calibri" w:hAnsi="Times New Roman" w:cs="Times New Roman"/>
          <w:sz w:val="24"/>
          <w:szCs w:val="24"/>
          <w:lang w:eastAsia="pl-PL"/>
        </w:rPr>
      </w:pPr>
    </w:p>
    <w:p w:rsidR="00270541" w:rsidRPr="00270541" w:rsidRDefault="00270541" w:rsidP="00270541">
      <w:pPr>
        <w:spacing w:after="160" w:line="360" w:lineRule="auto"/>
        <w:ind w:right="708"/>
        <w:jc w:val="center"/>
        <w:rPr>
          <w:rFonts w:ascii="Times New Roman" w:eastAsia="Calibri" w:hAnsi="Times New Roman" w:cs="Times New Roman"/>
          <w:sz w:val="24"/>
          <w:szCs w:val="24"/>
          <w:lang w:eastAsia="pl-PL"/>
        </w:rPr>
      </w:pPr>
      <w:r w:rsidRPr="00270541">
        <w:rPr>
          <w:rFonts w:ascii="Times New Roman" w:eastAsia="Calibri" w:hAnsi="Times New Roman" w:cs="Times New Roman"/>
          <w:sz w:val="24"/>
          <w:szCs w:val="24"/>
          <w:lang w:eastAsia="pl-PL"/>
        </w:rPr>
        <w:t xml:space="preserve">Zawarta w dniu </w:t>
      </w:r>
      <w:r w:rsidRPr="00270541">
        <w:rPr>
          <w:rFonts w:ascii="Times New Roman" w:eastAsia="Calibri" w:hAnsi="Times New Roman" w:cs="Times New Roman"/>
          <w:b/>
          <w:sz w:val="24"/>
          <w:szCs w:val="24"/>
          <w:lang w:eastAsia="pl-PL"/>
        </w:rPr>
        <w:t>……</w:t>
      </w:r>
      <w:proofErr w:type="gramStart"/>
      <w:r w:rsidRPr="00270541">
        <w:rPr>
          <w:rFonts w:ascii="Times New Roman" w:eastAsia="Calibri" w:hAnsi="Times New Roman" w:cs="Times New Roman"/>
          <w:b/>
          <w:sz w:val="24"/>
          <w:szCs w:val="24"/>
          <w:lang w:eastAsia="pl-PL"/>
        </w:rPr>
        <w:t>…….</w:t>
      </w:r>
      <w:proofErr w:type="gramEnd"/>
      <w:r w:rsidRPr="00270541">
        <w:rPr>
          <w:rFonts w:ascii="Times New Roman" w:eastAsia="Calibri" w:hAnsi="Times New Roman" w:cs="Times New Roman"/>
          <w:b/>
          <w:sz w:val="24"/>
          <w:szCs w:val="24"/>
          <w:lang w:eastAsia="pl-PL"/>
        </w:rPr>
        <w:t>………</w:t>
      </w:r>
      <w:r w:rsidRPr="00270541">
        <w:rPr>
          <w:rFonts w:ascii="Times New Roman" w:eastAsia="Calibri" w:hAnsi="Times New Roman" w:cs="Times New Roman"/>
          <w:sz w:val="24"/>
          <w:szCs w:val="24"/>
          <w:lang w:eastAsia="pl-PL"/>
        </w:rPr>
        <w:t xml:space="preserve"> w Chełmży pomiędzy:</w:t>
      </w:r>
    </w:p>
    <w:p w:rsidR="00270541" w:rsidRPr="00270541" w:rsidRDefault="00270541" w:rsidP="00270541">
      <w:pPr>
        <w:spacing w:after="160" w:line="240" w:lineRule="auto"/>
        <w:ind w:right="708"/>
        <w:jc w:val="center"/>
        <w:rPr>
          <w:rFonts w:ascii="Times New Roman" w:eastAsia="Calibri" w:hAnsi="Times New Roman" w:cs="Times New Roman"/>
          <w:sz w:val="28"/>
          <w:szCs w:val="28"/>
          <w:lang w:eastAsia="pl-PL"/>
        </w:rPr>
      </w:pPr>
      <w:r w:rsidRPr="00270541">
        <w:rPr>
          <w:rFonts w:ascii="Times New Roman" w:eastAsia="Calibri" w:hAnsi="Times New Roman" w:cs="Times New Roman"/>
          <w:sz w:val="28"/>
          <w:szCs w:val="28"/>
          <w:lang w:eastAsia="pl-PL"/>
        </w:rPr>
        <w:t>Gminą Miasta Chełmża</w:t>
      </w:r>
    </w:p>
    <w:p w:rsidR="00270541" w:rsidRPr="00270541" w:rsidRDefault="00270541" w:rsidP="00270541">
      <w:pPr>
        <w:spacing w:after="160" w:line="240" w:lineRule="auto"/>
        <w:ind w:right="708"/>
        <w:jc w:val="center"/>
        <w:rPr>
          <w:rFonts w:ascii="Times New Roman" w:eastAsia="Calibri" w:hAnsi="Times New Roman" w:cs="Times New Roman"/>
          <w:sz w:val="24"/>
          <w:szCs w:val="24"/>
          <w:lang w:eastAsia="pl-PL"/>
        </w:rPr>
      </w:pPr>
      <w:r w:rsidRPr="00270541">
        <w:rPr>
          <w:rFonts w:ascii="Times New Roman" w:eastAsia="Calibri" w:hAnsi="Times New Roman" w:cs="Times New Roman"/>
          <w:sz w:val="24"/>
          <w:szCs w:val="24"/>
          <w:lang w:eastAsia="pl-PL"/>
        </w:rPr>
        <w:t xml:space="preserve">REGON 871118690, NIP </w:t>
      </w:r>
      <w:bookmarkStart w:id="1" w:name="_Hlk21327155"/>
      <w:r w:rsidRPr="00270541">
        <w:rPr>
          <w:rFonts w:ascii="Times New Roman" w:eastAsia="Calibri" w:hAnsi="Times New Roman" w:cs="Times New Roman"/>
          <w:sz w:val="24"/>
          <w:szCs w:val="24"/>
          <w:lang w:eastAsia="pl-PL"/>
        </w:rPr>
        <w:t>879-25-82-481</w:t>
      </w:r>
      <w:bookmarkEnd w:id="1"/>
      <w:r w:rsidRPr="00270541">
        <w:rPr>
          <w:rFonts w:ascii="Times New Roman" w:eastAsia="Calibri" w:hAnsi="Times New Roman" w:cs="Times New Roman"/>
          <w:sz w:val="24"/>
          <w:szCs w:val="24"/>
          <w:lang w:eastAsia="pl-PL"/>
        </w:rPr>
        <w:t>,</w:t>
      </w:r>
    </w:p>
    <w:p w:rsidR="00270541" w:rsidRPr="00270541" w:rsidRDefault="00270541" w:rsidP="00270541">
      <w:pPr>
        <w:spacing w:after="160" w:line="240" w:lineRule="auto"/>
        <w:ind w:right="708"/>
        <w:jc w:val="center"/>
        <w:rPr>
          <w:rFonts w:ascii="Times New Roman" w:eastAsia="Calibri" w:hAnsi="Times New Roman" w:cs="Times New Roman"/>
          <w:b/>
          <w:bCs/>
          <w:sz w:val="24"/>
          <w:szCs w:val="24"/>
          <w:lang w:eastAsia="pl-PL"/>
        </w:rPr>
      </w:pPr>
      <w:r w:rsidRPr="00270541">
        <w:rPr>
          <w:rFonts w:ascii="Times New Roman" w:eastAsia="Calibri" w:hAnsi="Times New Roman" w:cs="Times New Roman"/>
          <w:b/>
          <w:bCs/>
          <w:sz w:val="24"/>
          <w:szCs w:val="24"/>
          <w:lang w:eastAsia="pl-PL"/>
        </w:rPr>
        <w:t>Reprezentowanym/ą przez:</w:t>
      </w:r>
    </w:p>
    <w:p w:rsidR="00270541" w:rsidRPr="00270541" w:rsidRDefault="00270541" w:rsidP="00270541">
      <w:pPr>
        <w:spacing w:after="160" w:line="240" w:lineRule="auto"/>
        <w:ind w:right="708"/>
        <w:jc w:val="center"/>
        <w:rPr>
          <w:rFonts w:ascii="Times New Roman" w:eastAsia="Calibri" w:hAnsi="Times New Roman" w:cs="Times New Roman"/>
          <w:sz w:val="24"/>
          <w:szCs w:val="24"/>
          <w:lang w:eastAsia="pl-PL"/>
        </w:rPr>
      </w:pPr>
      <w:r w:rsidRPr="00270541">
        <w:rPr>
          <w:rFonts w:ascii="Times New Roman" w:eastAsia="Calibri" w:hAnsi="Times New Roman" w:cs="Times New Roman"/>
          <w:sz w:val="24"/>
          <w:szCs w:val="24"/>
          <w:lang w:eastAsia="pl-PL"/>
        </w:rPr>
        <w:t>Jerzego Czerwińskiego – Burmistrza Miasta,</w:t>
      </w:r>
    </w:p>
    <w:p w:rsidR="00270541" w:rsidRPr="00270541" w:rsidRDefault="00270541" w:rsidP="00270541">
      <w:pPr>
        <w:spacing w:after="160" w:line="240" w:lineRule="auto"/>
        <w:ind w:right="708"/>
        <w:jc w:val="center"/>
        <w:rPr>
          <w:rFonts w:ascii="Times New Roman" w:eastAsia="Calibri" w:hAnsi="Times New Roman" w:cs="Times New Roman"/>
          <w:sz w:val="24"/>
          <w:szCs w:val="24"/>
          <w:lang w:eastAsia="pl-PL"/>
        </w:rPr>
      </w:pPr>
      <w:r w:rsidRPr="00270541">
        <w:rPr>
          <w:rFonts w:ascii="Times New Roman" w:eastAsia="Calibri" w:hAnsi="Times New Roman" w:cs="Times New Roman"/>
          <w:sz w:val="24"/>
          <w:szCs w:val="24"/>
          <w:lang w:eastAsia="pl-PL"/>
        </w:rPr>
        <w:t>przy kontrasygnacie</w:t>
      </w:r>
    </w:p>
    <w:p w:rsidR="00270541" w:rsidRPr="00270541" w:rsidRDefault="00270541" w:rsidP="00270541">
      <w:pPr>
        <w:spacing w:after="160" w:line="240" w:lineRule="auto"/>
        <w:ind w:right="708"/>
        <w:jc w:val="center"/>
        <w:rPr>
          <w:rFonts w:ascii="Times New Roman" w:eastAsia="Calibri" w:hAnsi="Times New Roman" w:cs="Times New Roman"/>
          <w:sz w:val="24"/>
          <w:szCs w:val="24"/>
          <w:lang w:eastAsia="pl-PL"/>
        </w:rPr>
      </w:pPr>
      <w:r w:rsidRPr="00270541">
        <w:rPr>
          <w:rFonts w:ascii="Times New Roman" w:eastAsia="Calibri" w:hAnsi="Times New Roman" w:cs="Times New Roman"/>
          <w:sz w:val="24"/>
          <w:szCs w:val="24"/>
          <w:lang w:eastAsia="pl-PL"/>
        </w:rPr>
        <w:t>Krystyny Lulka - Skarbnika,</w:t>
      </w:r>
    </w:p>
    <w:p w:rsidR="00270541" w:rsidRPr="00270541" w:rsidRDefault="00270541" w:rsidP="00270541">
      <w:pPr>
        <w:spacing w:after="160" w:line="240" w:lineRule="auto"/>
        <w:ind w:right="708"/>
        <w:jc w:val="center"/>
        <w:rPr>
          <w:rFonts w:ascii="Times New Roman" w:eastAsia="Calibri" w:hAnsi="Times New Roman" w:cs="Times New Roman"/>
          <w:sz w:val="24"/>
          <w:szCs w:val="24"/>
        </w:rPr>
      </w:pPr>
      <w:r w:rsidRPr="00270541">
        <w:rPr>
          <w:rFonts w:ascii="Times New Roman" w:eastAsia="Calibri" w:hAnsi="Times New Roman" w:cs="Times New Roman"/>
          <w:sz w:val="24"/>
          <w:szCs w:val="24"/>
          <w:lang w:eastAsia="pl-PL"/>
        </w:rPr>
        <w:t xml:space="preserve">Zwanym/ą dalej </w:t>
      </w:r>
      <w:r w:rsidRPr="00270541">
        <w:rPr>
          <w:rFonts w:ascii="Times New Roman" w:eastAsia="Calibri" w:hAnsi="Times New Roman" w:cs="Times New Roman"/>
          <w:b/>
          <w:bCs/>
          <w:sz w:val="24"/>
          <w:szCs w:val="24"/>
          <w:lang w:eastAsia="pl-PL"/>
        </w:rPr>
        <w:t>Zamawiającym,</w:t>
      </w:r>
      <w:r w:rsidRPr="00270541">
        <w:rPr>
          <w:rFonts w:ascii="Times New Roman" w:eastAsia="Calibri" w:hAnsi="Times New Roman" w:cs="Times New Roman"/>
          <w:sz w:val="24"/>
          <w:szCs w:val="24"/>
        </w:rPr>
        <w:t xml:space="preserve"> a:</w:t>
      </w:r>
    </w:p>
    <w:p w:rsidR="00270541" w:rsidRPr="00270541" w:rsidRDefault="00270541" w:rsidP="00270541">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270541">
        <w:rPr>
          <w:rFonts w:ascii="Times New Roman" w:eastAsia="Calibri" w:hAnsi="Times New Roman" w:cs="Times New Roman"/>
          <w:color w:val="000000"/>
          <w:kern w:val="1"/>
          <w:sz w:val="23"/>
          <w:szCs w:val="23"/>
          <w:lang w:eastAsia="zh-CN"/>
        </w:rPr>
        <w:t xml:space="preserve">* </w:t>
      </w:r>
      <w:r w:rsidRPr="00270541">
        <w:rPr>
          <w:rFonts w:ascii="Times New Roman" w:eastAsia="Calibri" w:hAnsi="Times New Roman" w:cs="Times New Roman"/>
          <w:b/>
          <w:bCs/>
          <w:color w:val="000000"/>
          <w:kern w:val="1"/>
          <w:sz w:val="23"/>
          <w:szCs w:val="23"/>
          <w:lang w:eastAsia="zh-CN"/>
        </w:rPr>
        <w:t>Wykonawcą (w przypadku spółki prawa handlowego)</w:t>
      </w:r>
      <w:r w:rsidRPr="00270541">
        <w:rPr>
          <w:rFonts w:ascii="Times New Roman" w:eastAsia="Calibri" w:hAnsi="Times New Roman" w:cs="Times New Roman"/>
          <w:color w:val="000000"/>
          <w:kern w:val="1"/>
          <w:sz w:val="23"/>
          <w:szCs w:val="23"/>
          <w:lang w:eastAsia="zh-CN"/>
        </w:rPr>
        <w:t>:</w:t>
      </w:r>
    </w:p>
    <w:p w:rsidR="00270541" w:rsidRPr="00270541" w:rsidRDefault="00270541" w:rsidP="00270541">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270541">
        <w:rPr>
          <w:rFonts w:ascii="Times New Roman" w:eastAsia="Calibri" w:hAnsi="Times New Roman" w:cs="Times New Roman"/>
          <w:color w:val="000000"/>
          <w:kern w:val="1"/>
          <w:sz w:val="23"/>
          <w:szCs w:val="23"/>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rsidR="00270541" w:rsidRPr="00270541" w:rsidRDefault="00270541" w:rsidP="00270541">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p>
    <w:p w:rsidR="00270541" w:rsidRPr="00270541" w:rsidRDefault="00270541" w:rsidP="00270541">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270541">
        <w:rPr>
          <w:rFonts w:ascii="Times New Roman" w:eastAsia="Calibri" w:hAnsi="Times New Roman" w:cs="Times New Roman"/>
          <w:color w:val="000000"/>
          <w:kern w:val="1"/>
          <w:sz w:val="23"/>
          <w:szCs w:val="23"/>
          <w:lang w:eastAsia="zh-CN"/>
        </w:rPr>
        <w:t xml:space="preserve">* </w:t>
      </w:r>
      <w:r w:rsidRPr="00270541">
        <w:rPr>
          <w:rFonts w:ascii="Times New Roman" w:eastAsia="Calibri" w:hAnsi="Times New Roman" w:cs="Times New Roman"/>
          <w:b/>
          <w:bCs/>
          <w:color w:val="000000"/>
          <w:kern w:val="1"/>
          <w:sz w:val="23"/>
          <w:szCs w:val="23"/>
          <w:lang w:eastAsia="zh-CN"/>
        </w:rPr>
        <w:t>Wykonawcą (w przypadku osoby fizycznej prowadzącej działalność gospodarczą)</w:t>
      </w:r>
      <w:r w:rsidRPr="00270541">
        <w:rPr>
          <w:rFonts w:ascii="Times New Roman" w:eastAsia="Calibri" w:hAnsi="Times New Roman" w:cs="Times New Roman"/>
          <w:color w:val="000000"/>
          <w:kern w:val="1"/>
          <w:sz w:val="23"/>
          <w:szCs w:val="23"/>
          <w:lang w:eastAsia="zh-CN"/>
        </w:rPr>
        <w:t>:</w:t>
      </w:r>
    </w:p>
    <w:p w:rsidR="00270541" w:rsidRPr="00270541" w:rsidRDefault="00270541" w:rsidP="00270541">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270541">
        <w:rPr>
          <w:rFonts w:ascii="Times New Roman" w:eastAsia="Calibri" w:hAnsi="Times New Roman" w:cs="Times New Roman"/>
          <w:color w:val="000000"/>
          <w:kern w:val="1"/>
          <w:sz w:val="23"/>
          <w:szCs w:val="23"/>
          <w:lang w:eastAsia="zh-CN"/>
        </w:rPr>
        <w:t xml:space="preserve">Panem/Panią........................., zamieszkałym/ą w..............………. (kod pocztowy), przy ulicy.........................., prowadzącym/ą działalność gospodarczą pod firmą......................................., adres wykonywania działalności </w:t>
      </w:r>
      <w:proofErr w:type="gramStart"/>
      <w:r w:rsidRPr="00270541">
        <w:rPr>
          <w:rFonts w:ascii="Times New Roman" w:eastAsia="Calibri" w:hAnsi="Times New Roman" w:cs="Times New Roman"/>
          <w:color w:val="000000"/>
          <w:kern w:val="1"/>
          <w:sz w:val="23"/>
          <w:szCs w:val="23"/>
          <w:lang w:eastAsia="zh-CN"/>
        </w:rPr>
        <w:t>gospodarczej:…</w:t>
      </w:r>
      <w:proofErr w:type="gramEnd"/>
      <w:r w:rsidRPr="00270541">
        <w:rPr>
          <w:rFonts w:ascii="Times New Roman" w:eastAsia="Calibri" w:hAnsi="Times New Roman" w:cs="Times New Roman"/>
          <w:color w:val="000000"/>
          <w:kern w:val="1"/>
          <w:sz w:val="23"/>
          <w:szCs w:val="23"/>
          <w:lang w:eastAsia="zh-CN"/>
        </w:rPr>
        <w:t>………………………….., na podstawie wpisu do Centralnej Ewidencji i Informacji o Działalności Gospodarczej RP, PESEL:........................, NIP:..........................., REGON: ………………….., reprezentowanym/ą przez................................................., zwanym/ą dalej „Wykonawcą”, o treści następującej:</w:t>
      </w:r>
    </w:p>
    <w:p w:rsidR="00270541" w:rsidRPr="00270541" w:rsidRDefault="00270541" w:rsidP="00270541">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p>
    <w:p w:rsidR="00270541" w:rsidRPr="00270541" w:rsidRDefault="00270541" w:rsidP="00270541">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270541">
        <w:rPr>
          <w:rFonts w:ascii="Times New Roman" w:eastAsia="Calibri" w:hAnsi="Times New Roman" w:cs="Times New Roman"/>
          <w:color w:val="000000"/>
          <w:kern w:val="1"/>
          <w:sz w:val="23"/>
          <w:szCs w:val="23"/>
          <w:lang w:eastAsia="zh-CN"/>
        </w:rPr>
        <w:t xml:space="preserve">* </w:t>
      </w:r>
      <w:r w:rsidRPr="00270541">
        <w:rPr>
          <w:rFonts w:ascii="Times New Roman" w:eastAsia="Calibri" w:hAnsi="Times New Roman" w:cs="Times New Roman"/>
          <w:b/>
          <w:bCs/>
          <w:color w:val="000000"/>
          <w:kern w:val="1"/>
          <w:sz w:val="23"/>
          <w:szCs w:val="23"/>
          <w:lang w:eastAsia="zh-CN"/>
        </w:rPr>
        <w:t>Wykonawcą (w przypadku spółki cywilnej)</w:t>
      </w:r>
      <w:r w:rsidRPr="00270541">
        <w:rPr>
          <w:rFonts w:ascii="Times New Roman" w:eastAsia="Calibri" w:hAnsi="Times New Roman" w:cs="Times New Roman"/>
          <w:color w:val="000000"/>
          <w:kern w:val="1"/>
          <w:sz w:val="23"/>
          <w:szCs w:val="23"/>
          <w:lang w:eastAsia="zh-CN"/>
        </w:rPr>
        <w:t>:</w:t>
      </w:r>
    </w:p>
    <w:p w:rsidR="00270541" w:rsidRPr="00270541" w:rsidRDefault="00270541" w:rsidP="00270541">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270541">
        <w:rPr>
          <w:rFonts w:ascii="Times New Roman" w:eastAsia="Calibri" w:hAnsi="Times New Roman" w:cs="Times New Roman"/>
          <w:color w:val="000000"/>
          <w:kern w:val="1"/>
          <w:sz w:val="23"/>
          <w:szCs w:val="23"/>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270541">
        <w:rPr>
          <w:rFonts w:ascii="Times New Roman" w:eastAsia="Calibri" w:hAnsi="Times New Roman" w:cs="Times New Roman"/>
          <w:color w:val="000000"/>
          <w:kern w:val="1"/>
          <w:sz w:val="23"/>
          <w:szCs w:val="23"/>
          <w:lang w:eastAsia="zh-CN"/>
        </w:rPr>
        <w:t>PESEL:........................</w:t>
      </w:r>
      <w:proofErr w:type="gramEnd"/>
      <w:r w:rsidRPr="00270541">
        <w:rPr>
          <w:rFonts w:ascii="Times New Roman" w:eastAsia="Calibri" w:hAnsi="Times New Roman" w:cs="Times New Roman"/>
          <w:color w:val="000000"/>
          <w:kern w:val="1"/>
          <w:sz w:val="23"/>
          <w:szCs w:val="23"/>
          <w:lang w:eastAsia="zh-CN"/>
        </w:rPr>
        <w:t>, NIP:..........................., REGON: …………………..,</w:t>
      </w:r>
    </w:p>
    <w:p w:rsidR="00270541" w:rsidRPr="00270541" w:rsidRDefault="00270541" w:rsidP="00270541">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270541">
        <w:rPr>
          <w:rFonts w:ascii="Times New Roman" w:eastAsia="Calibri" w:hAnsi="Times New Roman" w:cs="Times New Roman"/>
          <w:color w:val="000000"/>
          <w:kern w:val="1"/>
          <w:sz w:val="23"/>
          <w:szCs w:val="23"/>
          <w:lang w:eastAsia="zh-CN"/>
        </w:rPr>
        <w:t xml:space="preserve">Panem/Panią........................., zamieszkałym/ą w..............………. (kod pocztowy), przy ulicy.........................., prowadzącym/ą działalność gospodarczą pod firmą......................................., na podstawie wpisu do Centralnej Ewidencji i </w:t>
      </w:r>
      <w:r w:rsidRPr="00270541">
        <w:rPr>
          <w:rFonts w:ascii="Times New Roman" w:eastAsia="Calibri" w:hAnsi="Times New Roman" w:cs="Times New Roman"/>
          <w:color w:val="000000"/>
          <w:kern w:val="1"/>
          <w:sz w:val="23"/>
          <w:szCs w:val="23"/>
          <w:lang w:eastAsia="zh-CN"/>
        </w:rPr>
        <w:lastRenderedPageBreak/>
        <w:t xml:space="preserve">Informacji o Działalności Gospodarczej RP, </w:t>
      </w:r>
      <w:proofErr w:type="gramStart"/>
      <w:r w:rsidRPr="00270541">
        <w:rPr>
          <w:rFonts w:ascii="Times New Roman" w:eastAsia="Calibri" w:hAnsi="Times New Roman" w:cs="Times New Roman"/>
          <w:color w:val="000000"/>
          <w:kern w:val="1"/>
          <w:sz w:val="23"/>
          <w:szCs w:val="23"/>
          <w:lang w:eastAsia="zh-CN"/>
        </w:rPr>
        <w:t>PESEL:........................</w:t>
      </w:r>
      <w:proofErr w:type="gramEnd"/>
      <w:r w:rsidRPr="00270541">
        <w:rPr>
          <w:rFonts w:ascii="Times New Roman" w:eastAsia="Calibri" w:hAnsi="Times New Roman" w:cs="Times New Roman"/>
          <w:color w:val="000000"/>
          <w:kern w:val="1"/>
          <w:sz w:val="23"/>
          <w:szCs w:val="23"/>
          <w:lang w:eastAsia="zh-CN"/>
        </w:rPr>
        <w:t xml:space="preserve">, NIP:..........................., REGON: ………………….., </w:t>
      </w:r>
    </w:p>
    <w:p w:rsidR="00270541" w:rsidRPr="00270541" w:rsidRDefault="00270541" w:rsidP="00270541">
      <w:pPr>
        <w:suppressAutoHyphens/>
        <w:spacing w:after="0" w:line="240" w:lineRule="auto"/>
        <w:ind w:left="540" w:right="708"/>
        <w:jc w:val="both"/>
        <w:rPr>
          <w:rFonts w:ascii="Times New Roman" w:eastAsia="Calibri" w:hAnsi="Times New Roman" w:cs="Times New Roman"/>
          <w:color w:val="000000"/>
          <w:kern w:val="1"/>
          <w:sz w:val="23"/>
          <w:szCs w:val="23"/>
          <w:lang w:eastAsia="zh-CN"/>
        </w:rPr>
      </w:pPr>
      <w:r w:rsidRPr="00270541">
        <w:rPr>
          <w:rFonts w:ascii="Times New Roman" w:eastAsia="Calibri" w:hAnsi="Times New Roman" w:cs="Times New Roman"/>
          <w:color w:val="000000"/>
          <w:kern w:val="1"/>
          <w:sz w:val="23"/>
          <w:szCs w:val="23"/>
          <w:lang w:eastAsia="zh-CN"/>
        </w:rPr>
        <w:t>prowadzącymi wspólnie działalność gospodarczą w formie spółki cywilnej pod nazwą ………………, na podstawie umowy z dnia ………</w:t>
      </w:r>
      <w:proofErr w:type="gramStart"/>
      <w:r w:rsidRPr="00270541">
        <w:rPr>
          <w:rFonts w:ascii="Times New Roman" w:eastAsia="Calibri" w:hAnsi="Times New Roman" w:cs="Times New Roman"/>
          <w:color w:val="000000"/>
          <w:kern w:val="1"/>
          <w:sz w:val="23"/>
          <w:szCs w:val="23"/>
          <w:lang w:eastAsia="zh-CN"/>
        </w:rPr>
        <w:t>…….</w:t>
      </w:r>
      <w:proofErr w:type="gramEnd"/>
      <w:r w:rsidRPr="00270541">
        <w:rPr>
          <w:rFonts w:ascii="Times New Roman" w:eastAsia="Calibri" w:hAnsi="Times New Roman" w:cs="Times New Roman"/>
          <w:color w:val="000000"/>
          <w:kern w:val="1"/>
          <w:sz w:val="23"/>
          <w:szCs w:val="23"/>
          <w:lang w:eastAsia="zh-CN"/>
        </w:rPr>
        <w:t>, NIP: ………………., REGON: ……………...., reprezentowanej przez ……………………, zwaną dalej „</w:t>
      </w:r>
      <w:r w:rsidRPr="00270541">
        <w:rPr>
          <w:rFonts w:ascii="Times New Roman" w:eastAsia="Calibri" w:hAnsi="Times New Roman" w:cs="Times New Roman"/>
          <w:b/>
          <w:bCs/>
          <w:color w:val="000000"/>
          <w:kern w:val="1"/>
          <w:sz w:val="23"/>
          <w:szCs w:val="23"/>
          <w:lang w:eastAsia="zh-CN"/>
        </w:rPr>
        <w:t>Wykonawcą</w:t>
      </w:r>
      <w:r w:rsidRPr="00270541">
        <w:rPr>
          <w:rFonts w:ascii="Times New Roman" w:eastAsia="Calibri" w:hAnsi="Times New Roman" w:cs="Times New Roman"/>
          <w:color w:val="000000"/>
          <w:kern w:val="1"/>
          <w:sz w:val="23"/>
          <w:szCs w:val="23"/>
          <w:lang w:eastAsia="zh-CN"/>
        </w:rPr>
        <w:t>”, o treści następującej:</w:t>
      </w:r>
    </w:p>
    <w:p w:rsidR="00270541" w:rsidRDefault="00270541" w:rsidP="00270541">
      <w:pPr>
        <w:spacing w:after="0" w:line="240" w:lineRule="auto"/>
        <w:rPr>
          <w:rFonts w:ascii="Times New Roman" w:eastAsia="Times New Roman" w:hAnsi="Times New Roman" w:cs="Times New Roman"/>
          <w:b/>
          <w:lang w:eastAsia="pl-PL"/>
        </w:rPr>
      </w:pPr>
    </w:p>
    <w:p w:rsidR="00270541" w:rsidRDefault="00270541" w:rsidP="00270541">
      <w:pPr>
        <w:spacing w:after="0" w:line="240" w:lineRule="auto"/>
        <w:rPr>
          <w:rFonts w:ascii="Times New Roman" w:eastAsia="Times New Roman" w:hAnsi="Times New Roman" w:cs="Times New Roman"/>
          <w:b/>
          <w:lang w:eastAsia="pl-PL"/>
        </w:rPr>
      </w:pP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1</w:t>
      </w:r>
    </w:p>
    <w:p w:rsidR="0064568D" w:rsidRPr="008E223C" w:rsidRDefault="0064568D" w:rsidP="00270541">
      <w:pPr>
        <w:spacing w:after="0" w:line="240" w:lineRule="auto"/>
        <w:jc w:val="center"/>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Zamawiający oświadcza, że Wykonawca został wyłoniony w trybie przetargu nieograniczonego zorganizowanego zgodnie z ustawą z dnia 29 stycznia 2004 r. Prawo zamówień publicznych (Dz. U. z 2019 r., poz. 1843).</w:t>
      </w: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2</w:t>
      </w:r>
    </w:p>
    <w:p w:rsidR="0064568D" w:rsidRPr="008E223C" w:rsidRDefault="0064568D" w:rsidP="00270541">
      <w:pPr>
        <w:spacing w:after="0" w:line="240" w:lineRule="auto"/>
        <w:jc w:val="center"/>
        <w:rPr>
          <w:rFonts w:ascii="Times New Roman" w:eastAsia="Times New Roman" w:hAnsi="Times New Roman" w:cs="Times New Roman"/>
          <w:sz w:val="23"/>
          <w:szCs w:val="23"/>
          <w:lang w:eastAsia="pl-PL"/>
        </w:rPr>
      </w:pPr>
    </w:p>
    <w:p w:rsidR="00270541" w:rsidRPr="008E223C" w:rsidRDefault="0064568D" w:rsidP="00270541">
      <w:pPr>
        <w:numPr>
          <w:ilvl w:val="0"/>
          <w:numId w:val="5"/>
        </w:numPr>
        <w:tabs>
          <w:tab w:val="num" w:pos="284"/>
        </w:tabs>
        <w:spacing w:after="0" w:line="240" w:lineRule="auto"/>
        <w:ind w:left="284" w:hanging="284"/>
        <w:jc w:val="both"/>
        <w:rPr>
          <w:rFonts w:ascii="Times New Roman" w:eastAsia="Times New Roman" w:hAnsi="Times New Roman" w:cs="Times New Roman"/>
          <w:b/>
          <w:bCs/>
          <w:sz w:val="23"/>
          <w:szCs w:val="23"/>
          <w:lang w:eastAsia="pl-PL"/>
        </w:rPr>
      </w:pPr>
      <w:r w:rsidRPr="008E223C">
        <w:rPr>
          <w:rFonts w:ascii="Times New Roman" w:eastAsia="Times New Roman" w:hAnsi="Times New Roman" w:cs="Times New Roman"/>
          <w:b/>
          <w:bCs/>
          <w:sz w:val="23"/>
          <w:szCs w:val="23"/>
          <w:lang w:eastAsia="pl-PL"/>
        </w:rPr>
        <w:t>Zamawiający</w:t>
      </w:r>
      <w:r w:rsidR="00270541" w:rsidRPr="008E223C">
        <w:rPr>
          <w:rFonts w:ascii="Times New Roman" w:eastAsia="Times New Roman" w:hAnsi="Times New Roman" w:cs="Times New Roman"/>
          <w:b/>
          <w:bCs/>
          <w:sz w:val="23"/>
          <w:szCs w:val="23"/>
          <w:lang w:eastAsia="pl-PL"/>
        </w:rPr>
        <w:t xml:space="preserve"> zamawia, a Wykonawca przyjmuje do wykonania usługę w zakresie prowadzenia i utrzymania szaletów miejskich oraz tar</w:t>
      </w:r>
      <w:r w:rsidRPr="008E223C">
        <w:rPr>
          <w:rFonts w:ascii="Times New Roman" w:eastAsia="Times New Roman" w:hAnsi="Times New Roman" w:cs="Times New Roman"/>
          <w:b/>
          <w:bCs/>
          <w:sz w:val="23"/>
          <w:szCs w:val="23"/>
          <w:lang w:eastAsia="pl-PL"/>
        </w:rPr>
        <w:t>gowiska miejskiego w latach 2020-2022</w:t>
      </w:r>
      <w:r w:rsidR="00270541" w:rsidRPr="008E223C">
        <w:rPr>
          <w:rFonts w:ascii="Times New Roman" w:eastAsia="Times New Roman" w:hAnsi="Times New Roman" w:cs="Times New Roman"/>
          <w:b/>
          <w:bCs/>
          <w:sz w:val="23"/>
          <w:szCs w:val="23"/>
          <w:lang w:eastAsia="pl-PL"/>
        </w:rPr>
        <w:t>.</w:t>
      </w:r>
    </w:p>
    <w:p w:rsidR="00270541" w:rsidRPr="008E223C" w:rsidRDefault="00270541" w:rsidP="00270541">
      <w:pPr>
        <w:numPr>
          <w:ilvl w:val="0"/>
          <w:numId w:val="5"/>
        </w:numPr>
        <w:spacing w:after="0" w:line="240" w:lineRule="auto"/>
        <w:ind w:left="36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Szczegółowy zakres prac do realizacji w poszczególnych latach obowiązywania umowy określa załącznik do umowy.</w:t>
      </w:r>
    </w:p>
    <w:p w:rsidR="00270541" w:rsidRPr="008E223C" w:rsidRDefault="00270541" w:rsidP="00270541">
      <w:pPr>
        <w:tabs>
          <w:tab w:val="num" w:pos="360"/>
        </w:tabs>
        <w:spacing w:after="0" w:line="240" w:lineRule="auto"/>
        <w:ind w:left="360" w:hanging="360"/>
        <w:rPr>
          <w:rFonts w:ascii="Times New Roman" w:eastAsia="Times New Roman" w:hAnsi="Times New Roman" w:cs="Times New Roman"/>
          <w:sz w:val="23"/>
          <w:szCs w:val="23"/>
          <w:lang w:eastAsia="pl-PL"/>
        </w:rPr>
      </w:pPr>
    </w:p>
    <w:p w:rsidR="00270541" w:rsidRPr="008E223C" w:rsidRDefault="00270541" w:rsidP="00270541">
      <w:pPr>
        <w:tabs>
          <w:tab w:val="num" w:pos="360"/>
        </w:tabs>
        <w:spacing w:after="0" w:line="240" w:lineRule="auto"/>
        <w:ind w:left="360" w:hanging="360"/>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3</w:t>
      </w:r>
    </w:p>
    <w:p w:rsidR="0064568D" w:rsidRPr="008E223C" w:rsidRDefault="0064568D" w:rsidP="00270541">
      <w:pPr>
        <w:tabs>
          <w:tab w:val="num" w:pos="360"/>
        </w:tabs>
        <w:spacing w:after="0" w:line="240" w:lineRule="auto"/>
        <w:ind w:left="360" w:hanging="360"/>
        <w:jc w:val="center"/>
        <w:rPr>
          <w:rFonts w:ascii="Times New Roman" w:eastAsia="Times New Roman" w:hAnsi="Times New Roman" w:cs="Times New Roman"/>
          <w:sz w:val="23"/>
          <w:szCs w:val="23"/>
          <w:lang w:eastAsia="pl-PL"/>
        </w:rPr>
      </w:pPr>
    </w:p>
    <w:p w:rsidR="00270541" w:rsidRPr="008E223C" w:rsidRDefault="00270541" w:rsidP="00270541">
      <w:pPr>
        <w:numPr>
          <w:ilvl w:val="0"/>
          <w:numId w:val="6"/>
        </w:numPr>
        <w:spacing w:after="0" w:line="240" w:lineRule="auto"/>
        <w:ind w:left="36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Zamawiający jest upoważniony do bieżącej kontroli wykonania przedmiotu umowy przez następujących pracowników:</w:t>
      </w:r>
    </w:p>
    <w:p w:rsidR="00270541" w:rsidRPr="008E223C" w:rsidRDefault="00270541" w:rsidP="00270541">
      <w:pPr>
        <w:numPr>
          <w:ilvl w:val="1"/>
          <w:numId w:val="6"/>
        </w:numPr>
        <w:tabs>
          <w:tab w:val="num" w:pos="720"/>
        </w:tabs>
        <w:spacing w:after="0" w:line="240" w:lineRule="auto"/>
        <w:ind w:left="360"/>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P. Zdzisław Stasik – Naczelnik Wydziału Gospodarki Miejskiej,</w:t>
      </w:r>
    </w:p>
    <w:p w:rsidR="00270541" w:rsidRPr="008E223C" w:rsidRDefault="00270541" w:rsidP="00270541">
      <w:pPr>
        <w:numPr>
          <w:ilvl w:val="1"/>
          <w:numId w:val="6"/>
        </w:numPr>
        <w:tabs>
          <w:tab w:val="num" w:pos="720"/>
        </w:tabs>
        <w:spacing w:after="0" w:line="240" w:lineRule="auto"/>
        <w:ind w:left="360"/>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P. Krzysztof Kubera – Specjalista Wydziału Gospodarki Miejskiej.</w:t>
      </w:r>
    </w:p>
    <w:p w:rsidR="00270541" w:rsidRPr="008E223C" w:rsidRDefault="00270541" w:rsidP="00270541">
      <w:pPr>
        <w:numPr>
          <w:ilvl w:val="0"/>
          <w:numId w:val="6"/>
        </w:numPr>
        <w:spacing w:after="0" w:line="240" w:lineRule="auto"/>
        <w:ind w:left="360"/>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Ze strony Wykonawcy osobami uprawni</w:t>
      </w:r>
      <w:r w:rsidR="0064568D" w:rsidRPr="008E223C">
        <w:rPr>
          <w:rFonts w:ascii="Times New Roman" w:eastAsia="Times New Roman" w:hAnsi="Times New Roman" w:cs="Times New Roman"/>
          <w:sz w:val="23"/>
          <w:szCs w:val="23"/>
          <w:lang w:eastAsia="pl-PL"/>
        </w:rPr>
        <w:t>onymi do kontaktów z Zamawiającym</w:t>
      </w:r>
      <w:r w:rsidRPr="008E223C">
        <w:rPr>
          <w:rFonts w:ascii="Times New Roman" w:eastAsia="Times New Roman" w:hAnsi="Times New Roman" w:cs="Times New Roman"/>
          <w:sz w:val="23"/>
          <w:szCs w:val="23"/>
          <w:lang w:eastAsia="pl-PL"/>
        </w:rPr>
        <w:t xml:space="preserve"> są:</w:t>
      </w:r>
    </w:p>
    <w:p w:rsidR="00270541" w:rsidRPr="008E223C" w:rsidRDefault="00270541" w:rsidP="00270541">
      <w:pPr>
        <w:numPr>
          <w:ilvl w:val="1"/>
          <w:numId w:val="6"/>
        </w:numPr>
        <w:tabs>
          <w:tab w:val="num" w:pos="720"/>
        </w:tabs>
        <w:spacing w:after="0" w:line="240" w:lineRule="auto"/>
        <w:ind w:left="720"/>
        <w:rPr>
          <w:rFonts w:ascii="Times New Roman" w:eastAsia="Times New Roman" w:hAnsi="Times New Roman" w:cs="Times New Roman"/>
          <w:color w:val="C00000"/>
          <w:sz w:val="23"/>
          <w:szCs w:val="23"/>
          <w:lang w:eastAsia="pl-PL"/>
        </w:rPr>
      </w:pPr>
      <w:r w:rsidRPr="008E223C">
        <w:rPr>
          <w:rFonts w:ascii="Times New Roman" w:eastAsia="Times New Roman" w:hAnsi="Times New Roman" w:cs="Times New Roman"/>
          <w:color w:val="C00000"/>
          <w:sz w:val="23"/>
          <w:szCs w:val="23"/>
          <w:lang w:eastAsia="pl-PL"/>
        </w:rPr>
        <w:t>………………………………………………………,</w:t>
      </w:r>
    </w:p>
    <w:p w:rsidR="00270541" w:rsidRPr="008E223C" w:rsidRDefault="00270541" w:rsidP="00270541">
      <w:pPr>
        <w:numPr>
          <w:ilvl w:val="1"/>
          <w:numId w:val="6"/>
        </w:numPr>
        <w:tabs>
          <w:tab w:val="num" w:pos="720"/>
        </w:tabs>
        <w:spacing w:after="0" w:line="240" w:lineRule="auto"/>
        <w:ind w:left="720"/>
        <w:rPr>
          <w:rFonts w:ascii="Times New Roman" w:eastAsia="Times New Roman" w:hAnsi="Times New Roman" w:cs="Times New Roman"/>
          <w:color w:val="C00000"/>
          <w:sz w:val="23"/>
          <w:szCs w:val="23"/>
          <w:lang w:eastAsia="pl-PL"/>
        </w:rPr>
      </w:pPr>
      <w:r w:rsidRPr="008E223C">
        <w:rPr>
          <w:rFonts w:ascii="Times New Roman" w:eastAsia="Times New Roman" w:hAnsi="Times New Roman" w:cs="Times New Roman"/>
          <w:color w:val="C00000"/>
          <w:sz w:val="23"/>
          <w:szCs w:val="23"/>
          <w:lang w:eastAsia="pl-PL"/>
        </w:rPr>
        <w:t>……………………………………………………... .</w:t>
      </w: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4</w:t>
      </w:r>
    </w:p>
    <w:p w:rsidR="0064568D" w:rsidRPr="008E223C" w:rsidRDefault="0064568D" w:rsidP="00270541">
      <w:pPr>
        <w:spacing w:after="0" w:line="240" w:lineRule="auto"/>
        <w:jc w:val="center"/>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both"/>
        <w:rPr>
          <w:rFonts w:ascii="Times New Roman" w:eastAsia="Times New Roman" w:hAnsi="Times New Roman" w:cs="Times New Roman"/>
          <w:b/>
          <w:bCs/>
          <w:sz w:val="23"/>
          <w:szCs w:val="23"/>
          <w:lang w:eastAsia="pl-PL"/>
        </w:rPr>
      </w:pPr>
      <w:r w:rsidRPr="008E223C">
        <w:rPr>
          <w:rFonts w:ascii="Times New Roman" w:eastAsia="Times New Roman" w:hAnsi="Times New Roman" w:cs="Times New Roman"/>
          <w:b/>
          <w:bCs/>
          <w:sz w:val="23"/>
          <w:szCs w:val="23"/>
          <w:lang w:eastAsia="pl-PL"/>
        </w:rPr>
        <w:t>Umowę zawarto na czas określony od dnia 1</w:t>
      </w:r>
      <w:r w:rsidR="0064568D" w:rsidRPr="008E223C">
        <w:rPr>
          <w:rFonts w:ascii="Times New Roman" w:eastAsia="Times New Roman" w:hAnsi="Times New Roman" w:cs="Times New Roman"/>
          <w:b/>
          <w:bCs/>
          <w:sz w:val="23"/>
          <w:szCs w:val="23"/>
          <w:lang w:eastAsia="pl-PL"/>
        </w:rPr>
        <w:t xml:space="preserve"> </w:t>
      </w:r>
      <w:r w:rsidRPr="008E223C">
        <w:rPr>
          <w:rFonts w:ascii="Times New Roman" w:eastAsia="Times New Roman" w:hAnsi="Times New Roman" w:cs="Times New Roman"/>
          <w:b/>
          <w:bCs/>
          <w:sz w:val="23"/>
          <w:szCs w:val="23"/>
          <w:lang w:eastAsia="pl-PL"/>
        </w:rPr>
        <w:t>stycznia</w:t>
      </w:r>
      <w:r w:rsidR="0064568D" w:rsidRPr="008E223C">
        <w:rPr>
          <w:rFonts w:ascii="Times New Roman" w:eastAsia="Times New Roman" w:hAnsi="Times New Roman" w:cs="Times New Roman"/>
          <w:b/>
          <w:bCs/>
          <w:sz w:val="23"/>
          <w:szCs w:val="23"/>
          <w:lang w:eastAsia="pl-PL"/>
        </w:rPr>
        <w:t xml:space="preserve"> 2020 r. do dnia 31 grudnia 2022</w:t>
      </w:r>
      <w:r w:rsidRPr="008E223C">
        <w:rPr>
          <w:rFonts w:ascii="Times New Roman" w:eastAsia="Times New Roman" w:hAnsi="Times New Roman" w:cs="Times New Roman"/>
          <w:b/>
          <w:bCs/>
          <w:sz w:val="23"/>
          <w:szCs w:val="23"/>
          <w:lang w:eastAsia="pl-PL"/>
        </w:rPr>
        <w:t xml:space="preserve"> r.</w:t>
      </w:r>
    </w:p>
    <w:p w:rsidR="00270541" w:rsidRPr="008E223C" w:rsidRDefault="00270541" w:rsidP="00270541">
      <w:pPr>
        <w:spacing w:after="0" w:line="240" w:lineRule="auto"/>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5</w:t>
      </w:r>
    </w:p>
    <w:p w:rsidR="0064568D" w:rsidRPr="008E223C" w:rsidRDefault="0064568D" w:rsidP="00270541">
      <w:pPr>
        <w:spacing w:after="0" w:line="240" w:lineRule="auto"/>
        <w:jc w:val="center"/>
        <w:rPr>
          <w:rFonts w:ascii="Times New Roman" w:eastAsia="Times New Roman" w:hAnsi="Times New Roman" w:cs="Times New Roman"/>
          <w:sz w:val="23"/>
          <w:szCs w:val="23"/>
          <w:lang w:eastAsia="pl-PL"/>
        </w:rPr>
      </w:pPr>
    </w:p>
    <w:p w:rsidR="00270541" w:rsidRPr="008E223C" w:rsidRDefault="00270541" w:rsidP="00270541">
      <w:pPr>
        <w:numPr>
          <w:ilvl w:val="0"/>
          <w:numId w:val="7"/>
        </w:numPr>
        <w:spacing w:after="0" w:line="240" w:lineRule="auto"/>
        <w:ind w:left="284" w:hanging="284"/>
        <w:contextualSpacing/>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Wykonawca zobowiązany jest do wykonywania usługi z należytą starannością, zgodnie z zasadami wiedzy techn</w:t>
      </w:r>
      <w:r w:rsidR="0064568D" w:rsidRPr="008E223C">
        <w:rPr>
          <w:rFonts w:ascii="Times New Roman" w:eastAsia="Times New Roman" w:hAnsi="Times New Roman" w:cs="Times New Roman"/>
          <w:sz w:val="23"/>
          <w:szCs w:val="23"/>
          <w:lang w:eastAsia="pl-PL"/>
        </w:rPr>
        <w:t>icznej i wymaganiami Zamawiającego</w:t>
      </w:r>
      <w:r w:rsidRPr="008E223C">
        <w:rPr>
          <w:rFonts w:ascii="Times New Roman" w:eastAsia="Times New Roman" w:hAnsi="Times New Roman" w:cs="Times New Roman"/>
          <w:sz w:val="23"/>
          <w:szCs w:val="23"/>
          <w:lang w:eastAsia="pl-PL"/>
        </w:rPr>
        <w:t>.</w:t>
      </w:r>
    </w:p>
    <w:p w:rsidR="00270541" w:rsidRPr="008E223C" w:rsidRDefault="00270541" w:rsidP="00270541">
      <w:pPr>
        <w:spacing w:after="0" w:line="240" w:lineRule="auto"/>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6</w:t>
      </w:r>
    </w:p>
    <w:p w:rsidR="0064568D" w:rsidRPr="008E223C" w:rsidRDefault="0064568D" w:rsidP="00270541">
      <w:pPr>
        <w:spacing w:after="0" w:line="240" w:lineRule="auto"/>
        <w:jc w:val="center"/>
        <w:rPr>
          <w:rFonts w:ascii="Times New Roman" w:eastAsia="Times New Roman" w:hAnsi="Times New Roman" w:cs="Times New Roman"/>
          <w:sz w:val="23"/>
          <w:szCs w:val="23"/>
          <w:lang w:eastAsia="pl-PL"/>
        </w:rPr>
      </w:pPr>
    </w:p>
    <w:p w:rsidR="00270541" w:rsidRPr="008E223C" w:rsidRDefault="00270541" w:rsidP="00270541">
      <w:pPr>
        <w:spacing w:after="0" w:line="240" w:lineRule="auto"/>
        <w:ind w:left="360" w:hanging="36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xml:space="preserve">1. </w:t>
      </w:r>
      <w:r w:rsidRPr="008E223C">
        <w:rPr>
          <w:rFonts w:ascii="Times New Roman" w:eastAsia="Times New Roman" w:hAnsi="Times New Roman" w:cs="Times New Roman"/>
          <w:sz w:val="23"/>
          <w:szCs w:val="23"/>
          <w:lang w:eastAsia="pl-PL"/>
        </w:rPr>
        <w:tab/>
      </w:r>
      <w:r w:rsidRPr="008E223C">
        <w:rPr>
          <w:rFonts w:ascii="Times New Roman" w:eastAsia="Times New Roman" w:hAnsi="Times New Roman" w:cs="Times New Roman"/>
          <w:color w:val="C00000"/>
          <w:sz w:val="23"/>
          <w:szCs w:val="23"/>
          <w:lang w:eastAsia="pl-PL"/>
        </w:rPr>
        <w:t>Ustala się zabezpieczenie należytego wykonania umowy w wysokości ………………………</w:t>
      </w:r>
      <w:proofErr w:type="gramStart"/>
      <w:r w:rsidRPr="008E223C">
        <w:rPr>
          <w:rFonts w:ascii="Times New Roman" w:eastAsia="Times New Roman" w:hAnsi="Times New Roman" w:cs="Times New Roman"/>
          <w:color w:val="C00000"/>
          <w:sz w:val="23"/>
          <w:szCs w:val="23"/>
          <w:lang w:eastAsia="pl-PL"/>
        </w:rPr>
        <w:t>…….</w:t>
      </w:r>
      <w:proofErr w:type="gramEnd"/>
      <w:r w:rsidRPr="008E223C">
        <w:rPr>
          <w:rFonts w:ascii="Times New Roman" w:eastAsia="Times New Roman" w:hAnsi="Times New Roman" w:cs="Times New Roman"/>
          <w:color w:val="C00000"/>
          <w:sz w:val="23"/>
          <w:szCs w:val="23"/>
          <w:lang w:eastAsia="pl-PL"/>
        </w:rPr>
        <w:t>. zł (słownie: ……………………………………………………………</w:t>
      </w:r>
      <w:proofErr w:type="gramStart"/>
      <w:r w:rsidRPr="008E223C">
        <w:rPr>
          <w:rFonts w:ascii="Times New Roman" w:eastAsia="Times New Roman" w:hAnsi="Times New Roman" w:cs="Times New Roman"/>
          <w:color w:val="C00000"/>
          <w:sz w:val="23"/>
          <w:szCs w:val="23"/>
          <w:lang w:eastAsia="pl-PL"/>
        </w:rPr>
        <w:t>…….</w:t>
      </w:r>
      <w:proofErr w:type="gramEnd"/>
      <w:r w:rsidRPr="008E223C">
        <w:rPr>
          <w:rFonts w:ascii="Times New Roman" w:eastAsia="Times New Roman" w:hAnsi="Times New Roman" w:cs="Times New Roman"/>
          <w:color w:val="C00000"/>
          <w:sz w:val="23"/>
          <w:szCs w:val="23"/>
          <w:lang w:eastAsia="pl-PL"/>
        </w:rPr>
        <w:t>.….. złotych).</w:t>
      </w:r>
    </w:p>
    <w:p w:rsidR="00270541" w:rsidRPr="008E223C" w:rsidRDefault="00270541" w:rsidP="00270541">
      <w:pPr>
        <w:spacing w:after="0" w:line="240" w:lineRule="auto"/>
        <w:ind w:left="360" w:hanging="36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2.   Wykonawca zobowiązuje się wnieść zabezpieczenie należytego wykonania przedmiotu umowy przed jej podpisaniem.</w:t>
      </w:r>
    </w:p>
    <w:p w:rsidR="00270541" w:rsidRPr="008E223C" w:rsidRDefault="00270541" w:rsidP="00270541">
      <w:pPr>
        <w:spacing w:after="0" w:line="240" w:lineRule="auto"/>
        <w:ind w:left="360" w:hanging="36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3.  Zabezpieczenie służy pokryciu wszelkiego rodzaju</w:t>
      </w:r>
      <w:r w:rsidR="0064568D" w:rsidRPr="008E223C">
        <w:rPr>
          <w:rFonts w:ascii="Times New Roman" w:eastAsia="Times New Roman" w:hAnsi="Times New Roman" w:cs="Times New Roman"/>
          <w:sz w:val="23"/>
          <w:szCs w:val="23"/>
          <w:lang w:eastAsia="pl-PL"/>
        </w:rPr>
        <w:t xml:space="preserve"> roszczeń służących Zamawiającemu</w:t>
      </w:r>
      <w:r w:rsidRPr="008E223C">
        <w:rPr>
          <w:rFonts w:ascii="Times New Roman" w:eastAsia="Times New Roman" w:hAnsi="Times New Roman" w:cs="Times New Roman"/>
          <w:sz w:val="23"/>
          <w:szCs w:val="23"/>
          <w:lang w:eastAsia="pl-PL"/>
        </w:rPr>
        <w:t xml:space="preserve"> w związku z niewykonaniem lub nienależytym wykonaniem zobowiązania, a w szczególności:</w:t>
      </w:r>
    </w:p>
    <w:p w:rsidR="00270541" w:rsidRPr="008E223C" w:rsidRDefault="00270541" w:rsidP="00270541">
      <w:pPr>
        <w:spacing w:after="0" w:line="240" w:lineRule="auto"/>
        <w:ind w:left="360" w:hanging="36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ab/>
        <w:t>1) odszkodowania z tytułu niewykonania lub nienależytego wykonania zobowiązania,</w:t>
      </w:r>
    </w:p>
    <w:p w:rsidR="00270541" w:rsidRPr="008E223C" w:rsidRDefault="00270541" w:rsidP="00270541">
      <w:pPr>
        <w:spacing w:after="0" w:line="240" w:lineRule="auto"/>
        <w:ind w:left="360" w:hanging="36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ab/>
        <w:t>2) odszkodowanie z tytułu niemożności świadczenia, za którą wykonawca ponosi odpowiedzialność,</w:t>
      </w:r>
    </w:p>
    <w:p w:rsidR="00270541" w:rsidRPr="008E223C" w:rsidRDefault="00270541" w:rsidP="00270541">
      <w:pPr>
        <w:spacing w:after="0" w:line="240" w:lineRule="auto"/>
        <w:ind w:left="360" w:hanging="36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lastRenderedPageBreak/>
        <w:tab/>
        <w:t>3) kary umownej,</w:t>
      </w:r>
    </w:p>
    <w:p w:rsidR="00270541" w:rsidRPr="008E223C" w:rsidRDefault="00270541" w:rsidP="00270541">
      <w:pPr>
        <w:spacing w:after="0" w:line="240" w:lineRule="auto"/>
        <w:ind w:left="360" w:hanging="36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ab/>
        <w:t>4) kary zastrzeżonej przez strony na wypadek nienależytego wykonania zobowiązania, niezależnie od powstania szkody.</w:t>
      </w:r>
    </w:p>
    <w:p w:rsidR="00270541" w:rsidRPr="008E223C" w:rsidRDefault="00270541" w:rsidP="00270541">
      <w:pPr>
        <w:spacing w:after="0" w:line="240" w:lineRule="auto"/>
        <w:ind w:left="400" w:hanging="40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4.   Zabezpieczenie należytego wykonania umowy zostanie zwrócone Wykonawcy w terminie 30 dni od daty, od której przestanie obowiązywać umowa tj. do dnia 30</w:t>
      </w:r>
      <w:r w:rsidR="0064568D" w:rsidRPr="008E223C">
        <w:rPr>
          <w:rFonts w:ascii="Times New Roman" w:eastAsia="Times New Roman" w:hAnsi="Times New Roman" w:cs="Times New Roman"/>
          <w:sz w:val="23"/>
          <w:szCs w:val="23"/>
          <w:lang w:eastAsia="pl-PL"/>
        </w:rPr>
        <w:t xml:space="preserve"> stycznia 2023 </w:t>
      </w:r>
      <w:r w:rsidRPr="008E223C">
        <w:rPr>
          <w:rFonts w:ascii="Times New Roman" w:eastAsia="Times New Roman" w:hAnsi="Times New Roman" w:cs="Times New Roman"/>
          <w:sz w:val="23"/>
          <w:szCs w:val="23"/>
          <w:lang w:eastAsia="pl-PL"/>
        </w:rPr>
        <w:t>r.</w:t>
      </w:r>
    </w:p>
    <w:p w:rsidR="00270541" w:rsidRPr="008E223C" w:rsidRDefault="00270541" w:rsidP="00270541">
      <w:pPr>
        <w:spacing w:after="0" w:line="240" w:lineRule="auto"/>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7</w:t>
      </w:r>
    </w:p>
    <w:p w:rsidR="00A64381" w:rsidRPr="008E223C" w:rsidRDefault="00A64381" w:rsidP="00270541">
      <w:pPr>
        <w:spacing w:after="0" w:line="240" w:lineRule="auto"/>
        <w:jc w:val="center"/>
        <w:rPr>
          <w:rFonts w:ascii="Times New Roman" w:eastAsia="Times New Roman" w:hAnsi="Times New Roman" w:cs="Times New Roman"/>
          <w:sz w:val="23"/>
          <w:szCs w:val="23"/>
          <w:lang w:eastAsia="pl-PL"/>
        </w:rPr>
      </w:pPr>
    </w:p>
    <w:p w:rsidR="00270541" w:rsidRPr="008E223C" w:rsidRDefault="00270541" w:rsidP="00270541">
      <w:pPr>
        <w:numPr>
          <w:ilvl w:val="0"/>
          <w:numId w:val="8"/>
        </w:numPr>
        <w:tabs>
          <w:tab w:val="num" w:pos="400"/>
        </w:tabs>
        <w:spacing w:after="0" w:line="240" w:lineRule="auto"/>
        <w:ind w:left="400" w:hanging="400"/>
        <w:jc w:val="both"/>
        <w:rPr>
          <w:rFonts w:ascii="Times New Roman" w:eastAsia="Times New Roman" w:hAnsi="Times New Roman" w:cs="Times New Roman"/>
          <w:color w:val="C00000"/>
          <w:sz w:val="23"/>
          <w:szCs w:val="23"/>
          <w:lang w:eastAsia="pl-PL"/>
        </w:rPr>
      </w:pPr>
      <w:r w:rsidRPr="008E223C">
        <w:rPr>
          <w:rFonts w:ascii="Times New Roman" w:eastAsia="Times New Roman" w:hAnsi="Times New Roman" w:cs="Times New Roman"/>
          <w:color w:val="C00000"/>
          <w:sz w:val="23"/>
          <w:szCs w:val="23"/>
          <w:lang w:eastAsia="pl-PL"/>
        </w:rPr>
        <w:t xml:space="preserve">Wartość </w:t>
      </w:r>
      <w:r w:rsidR="0064568D" w:rsidRPr="008E223C">
        <w:rPr>
          <w:rFonts w:ascii="Times New Roman" w:eastAsia="Times New Roman" w:hAnsi="Times New Roman" w:cs="Times New Roman"/>
          <w:color w:val="C00000"/>
          <w:sz w:val="23"/>
          <w:szCs w:val="23"/>
          <w:lang w:eastAsia="pl-PL"/>
        </w:rPr>
        <w:t>zamówienia ustala się za rok 2020</w:t>
      </w:r>
      <w:r w:rsidRPr="008E223C">
        <w:rPr>
          <w:rFonts w:ascii="Times New Roman" w:eastAsia="Times New Roman" w:hAnsi="Times New Roman" w:cs="Times New Roman"/>
          <w:color w:val="C00000"/>
          <w:sz w:val="23"/>
          <w:szCs w:val="23"/>
          <w:lang w:eastAsia="pl-PL"/>
        </w:rPr>
        <w:t xml:space="preserve"> na kwotę ……………</w:t>
      </w:r>
      <w:proofErr w:type="gramStart"/>
      <w:r w:rsidRPr="008E223C">
        <w:rPr>
          <w:rFonts w:ascii="Times New Roman" w:eastAsia="Times New Roman" w:hAnsi="Times New Roman" w:cs="Times New Roman"/>
          <w:color w:val="C00000"/>
          <w:sz w:val="23"/>
          <w:szCs w:val="23"/>
          <w:lang w:eastAsia="pl-PL"/>
        </w:rPr>
        <w:t>…….</w:t>
      </w:r>
      <w:proofErr w:type="gramEnd"/>
      <w:r w:rsidRPr="008E223C">
        <w:rPr>
          <w:rFonts w:ascii="Times New Roman" w:eastAsia="Times New Roman" w:hAnsi="Times New Roman" w:cs="Times New Roman"/>
          <w:color w:val="C00000"/>
          <w:sz w:val="23"/>
          <w:szCs w:val="23"/>
          <w:lang w:eastAsia="pl-PL"/>
        </w:rPr>
        <w:t>.………………….…… zł brutto (słownie: ……………………………………………………………), w tym podatek należny podatek VAT w kwocie …………………………… zł (słownie: ………………………………………</w:t>
      </w:r>
      <w:proofErr w:type="gramStart"/>
      <w:r w:rsidRPr="008E223C">
        <w:rPr>
          <w:rFonts w:ascii="Times New Roman" w:eastAsia="Times New Roman" w:hAnsi="Times New Roman" w:cs="Times New Roman"/>
          <w:color w:val="C00000"/>
          <w:sz w:val="23"/>
          <w:szCs w:val="23"/>
          <w:lang w:eastAsia="pl-PL"/>
        </w:rPr>
        <w:t>…….</w:t>
      </w:r>
      <w:proofErr w:type="gramEnd"/>
      <w:r w:rsidRPr="008E223C">
        <w:rPr>
          <w:rFonts w:ascii="Times New Roman" w:eastAsia="Times New Roman" w:hAnsi="Times New Roman" w:cs="Times New Roman"/>
          <w:color w:val="C00000"/>
          <w:sz w:val="23"/>
          <w:szCs w:val="23"/>
          <w:lang w:eastAsia="pl-PL"/>
        </w:rPr>
        <w:t>).</w:t>
      </w:r>
    </w:p>
    <w:p w:rsidR="00270541" w:rsidRPr="008E223C" w:rsidRDefault="00270541" w:rsidP="00270541">
      <w:pPr>
        <w:spacing w:after="0" w:line="240" w:lineRule="auto"/>
        <w:ind w:left="40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Cenę za rok 20</w:t>
      </w:r>
      <w:r w:rsidR="0064568D" w:rsidRPr="008E223C">
        <w:rPr>
          <w:rFonts w:ascii="Times New Roman" w:eastAsia="Times New Roman" w:hAnsi="Times New Roman" w:cs="Times New Roman"/>
          <w:sz w:val="23"/>
          <w:szCs w:val="23"/>
          <w:lang w:eastAsia="pl-PL"/>
        </w:rPr>
        <w:t>21</w:t>
      </w:r>
      <w:r w:rsidRPr="008E223C">
        <w:rPr>
          <w:rFonts w:ascii="Times New Roman" w:eastAsia="Times New Roman" w:hAnsi="Times New Roman" w:cs="Times New Roman"/>
          <w:sz w:val="23"/>
          <w:szCs w:val="23"/>
          <w:lang w:eastAsia="pl-PL"/>
        </w:rPr>
        <w:t xml:space="preserve"> ustala się w wysokości takiej jak za rok 20</w:t>
      </w:r>
      <w:r w:rsidR="0064568D" w:rsidRPr="008E223C">
        <w:rPr>
          <w:rFonts w:ascii="Times New Roman" w:eastAsia="Times New Roman" w:hAnsi="Times New Roman" w:cs="Times New Roman"/>
          <w:sz w:val="23"/>
          <w:szCs w:val="23"/>
          <w:lang w:eastAsia="pl-PL"/>
        </w:rPr>
        <w:t>20</w:t>
      </w:r>
      <w:r w:rsidRPr="008E223C">
        <w:rPr>
          <w:rFonts w:ascii="Times New Roman" w:eastAsia="Times New Roman" w:hAnsi="Times New Roman" w:cs="Times New Roman"/>
          <w:sz w:val="23"/>
          <w:szCs w:val="23"/>
          <w:lang w:eastAsia="pl-PL"/>
        </w:rPr>
        <w:t>, powiększoną o średnioroczny wskaźnik cen towarów i usług konsumpcyjnych ogółem w 20</w:t>
      </w:r>
      <w:r w:rsidR="0064568D" w:rsidRPr="008E223C">
        <w:rPr>
          <w:rFonts w:ascii="Times New Roman" w:eastAsia="Times New Roman" w:hAnsi="Times New Roman" w:cs="Times New Roman"/>
          <w:sz w:val="23"/>
          <w:szCs w:val="23"/>
          <w:lang w:eastAsia="pl-PL"/>
        </w:rPr>
        <w:t>20</w:t>
      </w:r>
      <w:r w:rsidRPr="008E223C">
        <w:rPr>
          <w:rFonts w:ascii="Times New Roman" w:eastAsia="Times New Roman" w:hAnsi="Times New Roman" w:cs="Times New Roman"/>
          <w:sz w:val="23"/>
          <w:szCs w:val="23"/>
          <w:lang w:eastAsia="pl-PL"/>
        </w:rPr>
        <w:t xml:space="preserve"> r. w stosunku do 201</w:t>
      </w:r>
      <w:r w:rsidR="0064568D" w:rsidRPr="008E223C">
        <w:rPr>
          <w:rFonts w:ascii="Times New Roman" w:eastAsia="Times New Roman" w:hAnsi="Times New Roman" w:cs="Times New Roman"/>
          <w:sz w:val="23"/>
          <w:szCs w:val="23"/>
          <w:lang w:eastAsia="pl-PL"/>
        </w:rPr>
        <w:t>9</w:t>
      </w:r>
      <w:r w:rsidRPr="008E223C">
        <w:rPr>
          <w:rFonts w:ascii="Times New Roman" w:eastAsia="Times New Roman" w:hAnsi="Times New Roman" w:cs="Times New Roman"/>
          <w:sz w:val="23"/>
          <w:szCs w:val="23"/>
          <w:lang w:eastAsia="pl-PL"/>
        </w:rPr>
        <w:t xml:space="preserve"> r., jednakże nie więcej niż 5%.</w:t>
      </w:r>
    </w:p>
    <w:p w:rsidR="00270541" w:rsidRPr="008E223C" w:rsidRDefault="00270541" w:rsidP="00270541">
      <w:pPr>
        <w:spacing w:after="0" w:line="240" w:lineRule="auto"/>
        <w:ind w:left="40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Cenę za rok 20</w:t>
      </w:r>
      <w:r w:rsidR="0064568D" w:rsidRPr="008E223C">
        <w:rPr>
          <w:rFonts w:ascii="Times New Roman" w:eastAsia="Times New Roman" w:hAnsi="Times New Roman" w:cs="Times New Roman"/>
          <w:sz w:val="23"/>
          <w:szCs w:val="23"/>
          <w:lang w:eastAsia="pl-PL"/>
        </w:rPr>
        <w:t>22</w:t>
      </w:r>
      <w:r w:rsidRPr="008E223C">
        <w:rPr>
          <w:rFonts w:ascii="Times New Roman" w:eastAsia="Times New Roman" w:hAnsi="Times New Roman" w:cs="Times New Roman"/>
          <w:sz w:val="23"/>
          <w:szCs w:val="23"/>
          <w:lang w:eastAsia="pl-PL"/>
        </w:rPr>
        <w:t xml:space="preserve"> ustala się w wysokości takiej jak za rok 20</w:t>
      </w:r>
      <w:r w:rsidR="0064568D" w:rsidRPr="008E223C">
        <w:rPr>
          <w:rFonts w:ascii="Times New Roman" w:eastAsia="Times New Roman" w:hAnsi="Times New Roman" w:cs="Times New Roman"/>
          <w:sz w:val="23"/>
          <w:szCs w:val="23"/>
          <w:lang w:eastAsia="pl-PL"/>
        </w:rPr>
        <w:t>21</w:t>
      </w:r>
      <w:r w:rsidRPr="008E223C">
        <w:rPr>
          <w:rFonts w:ascii="Times New Roman" w:eastAsia="Times New Roman" w:hAnsi="Times New Roman" w:cs="Times New Roman"/>
          <w:sz w:val="23"/>
          <w:szCs w:val="23"/>
          <w:lang w:eastAsia="pl-PL"/>
        </w:rPr>
        <w:t>, powiększoną o średnioroczny wskaźnik cen towarów i usług konsumpcyjnych ogółem w 20</w:t>
      </w:r>
      <w:r w:rsidR="0064568D" w:rsidRPr="008E223C">
        <w:rPr>
          <w:rFonts w:ascii="Times New Roman" w:eastAsia="Times New Roman" w:hAnsi="Times New Roman" w:cs="Times New Roman"/>
          <w:sz w:val="23"/>
          <w:szCs w:val="23"/>
          <w:lang w:eastAsia="pl-PL"/>
        </w:rPr>
        <w:t>21 r. w stosunku do 2020</w:t>
      </w:r>
      <w:r w:rsidRPr="008E223C">
        <w:rPr>
          <w:rFonts w:ascii="Times New Roman" w:eastAsia="Times New Roman" w:hAnsi="Times New Roman" w:cs="Times New Roman"/>
          <w:sz w:val="23"/>
          <w:szCs w:val="23"/>
          <w:lang w:eastAsia="pl-PL"/>
        </w:rPr>
        <w:t>r., jednakże nie więcej niż 5%.</w:t>
      </w:r>
    </w:p>
    <w:p w:rsidR="00270541" w:rsidRPr="008E223C" w:rsidRDefault="00270541" w:rsidP="00270541">
      <w:pPr>
        <w:numPr>
          <w:ilvl w:val="0"/>
          <w:numId w:val="8"/>
        </w:numPr>
        <w:tabs>
          <w:tab w:val="num" w:pos="400"/>
        </w:tabs>
        <w:spacing w:after="0" w:line="240" w:lineRule="auto"/>
        <w:ind w:left="400" w:hanging="400"/>
        <w:jc w:val="both"/>
        <w:rPr>
          <w:rFonts w:ascii="Times New Roman" w:eastAsia="Times New Roman" w:hAnsi="Times New Roman" w:cs="Times New Roman"/>
          <w:b/>
          <w:bCs/>
          <w:sz w:val="23"/>
          <w:szCs w:val="23"/>
          <w:lang w:eastAsia="pl-PL"/>
        </w:rPr>
      </w:pPr>
      <w:r w:rsidRPr="008E223C">
        <w:rPr>
          <w:rFonts w:ascii="Times New Roman" w:eastAsia="Times New Roman" w:hAnsi="Times New Roman" w:cs="Times New Roman"/>
          <w:b/>
          <w:bCs/>
          <w:sz w:val="23"/>
          <w:szCs w:val="23"/>
          <w:lang w:eastAsia="pl-PL"/>
        </w:rPr>
        <w:t>Fakturowanie będzie się odbywało jeden raz w miesiącu, a jego wartość będzie wynosić 1/12 całkowitej wartości umowy w danym roku.</w:t>
      </w:r>
    </w:p>
    <w:p w:rsidR="00A64381" w:rsidRPr="008E223C" w:rsidRDefault="00A64381" w:rsidP="00BB1C2E">
      <w:pPr>
        <w:numPr>
          <w:ilvl w:val="0"/>
          <w:numId w:val="8"/>
        </w:numPr>
        <w:tabs>
          <w:tab w:val="clear" w:pos="720"/>
          <w:tab w:val="num" w:pos="426"/>
        </w:tabs>
        <w:suppressAutoHyphens/>
        <w:spacing w:after="0" w:line="240" w:lineRule="auto"/>
        <w:ind w:hanging="720"/>
        <w:contextualSpacing/>
        <w:jc w:val="both"/>
        <w:rPr>
          <w:rFonts w:ascii="Times New Roman" w:eastAsia="Times New Roman" w:hAnsi="Times New Roman" w:cs="Times New Roman"/>
          <w:color w:val="000000" w:themeColor="text1"/>
          <w:sz w:val="23"/>
          <w:szCs w:val="23"/>
          <w:lang w:eastAsia="pl-PL"/>
        </w:rPr>
      </w:pPr>
      <w:r w:rsidRPr="008E223C">
        <w:rPr>
          <w:rFonts w:ascii="Times New Roman" w:eastAsia="Times New Roman" w:hAnsi="Times New Roman" w:cs="Times New Roman"/>
          <w:color w:val="000000" w:themeColor="text1"/>
          <w:sz w:val="23"/>
          <w:szCs w:val="23"/>
        </w:rPr>
        <w:t>Zamawiający dopuszcza złożenie faktur VAT przez Wykonawcę w formie:</w:t>
      </w:r>
    </w:p>
    <w:p w:rsidR="00A64381" w:rsidRPr="008E223C" w:rsidRDefault="00A64381" w:rsidP="00BB1C2E">
      <w:pPr>
        <w:pStyle w:val="Akapitzlist"/>
        <w:tabs>
          <w:tab w:val="num" w:pos="426"/>
        </w:tabs>
        <w:autoSpaceDE w:val="0"/>
        <w:autoSpaceDN w:val="0"/>
        <w:adjustRightInd w:val="0"/>
        <w:ind w:hanging="720"/>
        <w:jc w:val="both"/>
        <w:rPr>
          <w:color w:val="000000" w:themeColor="text1"/>
          <w:sz w:val="23"/>
          <w:szCs w:val="23"/>
        </w:rPr>
      </w:pPr>
      <w:r w:rsidRPr="008E223C">
        <w:rPr>
          <w:color w:val="000000" w:themeColor="text1"/>
          <w:sz w:val="23"/>
          <w:szCs w:val="23"/>
        </w:rPr>
        <w:t>a)</w:t>
      </w:r>
      <w:r w:rsidRPr="008E223C">
        <w:rPr>
          <w:color w:val="000000" w:themeColor="text1"/>
          <w:sz w:val="23"/>
          <w:szCs w:val="23"/>
        </w:rPr>
        <w:tab/>
        <w:t>Papierowej</w:t>
      </w:r>
    </w:p>
    <w:p w:rsidR="00A64381" w:rsidRPr="008E223C" w:rsidRDefault="00A64381" w:rsidP="00BB1C2E">
      <w:pPr>
        <w:pStyle w:val="Akapitzlist"/>
        <w:tabs>
          <w:tab w:val="num" w:pos="426"/>
        </w:tabs>
        <w:autoSpaceDE w:val="0"/>
        <w:autoSpaceDN w:val="0"/>
        <w:adjustRightInd w:val="0"/>
        <w:ind w:hanging="720"/>
        <w:jc w:val="both"/>
        <w:rPr>
          <w:color w:val="000000" w:themeColor="text1"/>
          <w:sz w:val="23"/>
          <w:szCs w:val="23"/>
        </w:rPr>
      </w:pPr>
      <w:r w:rsidRPr="008E223C">
        <w:rPr>
          <w:color w:val="000000" w:themeColor="text1"/>
          <w:sz w:val="23"/>
          <w:szCs w:val="23"/>
        </w:rPr>
        <w:t>b)</w:t>
      </w:r>
      <w:r w:rsidRPr="008E223C">
        <w:rPr>
          <w:color w:val="000000" w:themeColor="text1"/>
          <w:sz w:val="23"/>
          <w:szCs w:val="23"/>
        </w:rPr>
        <w:tab/>
        <w:t xml:space="preserve">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 (Dz. U. z 2018 r. poz. 2191 z </w:t>
      </w:r>
      <w:r w:rsidR="00BB1C2E" w:rsidRPr="008E223C">
        <w:rPr>
          <w:color w:val="000000" w:themeColor="text1"/>
          <w:sz w:val="23"/>
          <w:szCs w:val="23"/>
        </w:rPr>
        <w:t>2019 r. poz. 2020</w:t>
      </w:r>
      <w:r w:rsidRPr="008E223C">
        <w:rPr>
          <w:color w:val="000000" w:themeColor="text1"/>
          <w:sz w:val="23"/>
          <w:szCs w:val="23"/>
        </w:rPr>
        <w:t>.).</w:t>
      </w:r>
    </w:p>
    <w:p w:rsidR="00A64381" w:rsidRPr="008E223C" w:rsidRDefault="00BB1C2E" w:rsidP="00BB1C2E">
      <w:pPr>
        <w:pStyle w:val="Akapitzlist"/>
        <w:tabs>
          <w:tab w:val="num" w:pos="426"/>
        </w:tabs>
        <w:autoSpaceDE w:val="0"/>
        <w:autoSpaceDN w:val="0"/>
        <w:adjustRightInd w:val="0"/>
        <w:ind w:hanging="720"/>
        <w:jc w:val="both"/>
        <w:rPr>
          <w:color w:val="C00000"/>
          <w:sz w:val="23"/>
          <w:szCs w:val="23"/>
        </w:rPr>
      </w:pPr>
      <w:r w:rsidRPr="008E223C">
        <w:rPr>
          <w:color w:val="C00000"/>
          <w:sz w:val="23"/>
          <w:szCs w:val="23"/>
        </w:rPr>
        <w:t>4</w:t>
      </w:r>
      <w:r w:rsidR="00A64381" w:rsidRPr="008E223C">
        <w:rPr>
          <w:color w:val="C00000"/>
          <w:sz w:val="23"/>
          <w:szCs w:val="23"/>
        </w:rPr>
        <w:t xml:space="preserve">. Wykonawca </w:t>
      </w:r>
      <w:r w:rsidR="00A64381" w:rsidRPr="008E223C">
        <w:rPr>
          <w:bCs/>
          <w:color w:val="C00000"/>
          <w:sz w:val="23"/>
          <w:szCs w:val="23"/>
          <w:u w:val="single"/>
        </w:rPr>
        <w:t>będzie przesyłał / nie będzie</w:t>
      </w:r>
      <w:r w:rsidR="00A64381" w:rsidRPr="008E223C">
        <w:rPr>
          <w:color w:val="C00000"/>
          <w:sz w:val="23"/>
          <w:szCs w:val="23"/>
          <w:u w:val="single"/>
        </w:rPr>
        <w:t xml:space="preserve"> przesyłał</w:t>
      </w:r>
      <w:r w:rsidR="00A64381" w:rsidRPr="008E223C">
        <w:rPr>
          <w:color w:val="C00000"/>
          <w:sz w:val="23"/>
          <w:szCs w:val="23"/>
        </w:rPr>
        <w:t xml:space="preserve"> faktur oraz innych dokumentów ustrukturyzowanych poprzez PEF.</w:t>
      </w:r>
    </w:p>
    <w:p w:rsidR="00A64381" w:rsidRPr="008E223C" w:rsidRDefault="00BB1C2E" w:rsidP="00BB1C2E">
      <w:pPr>
        <w:pStyle w:val="Akapitzlist"/>
        <w:tabs>
          <w:tab w:val="num" w:pos="426"/>
        </w:tabs>
        <w:autoSpaceDE w:val="0"/>
        <w:autoSpaceDN w:val="0"/>
        <w:adjustRightInd w:val="0"/>
        <w:ind w:hanging="720"/>
        <w:jc w:val="both"/>
        <w:rPr>
          <w:color w:val="000000" w:themeColor="text1"/>
          <w:sz w:val="23"/>
          <w:szCs w:val="23"/>
        </w:rPr>
      </w:pPr>
      <w:r w:rsidRPr="008E223C">
        <w:rPr>
          <w:color w:val="C00000"/>
          <w:sz w:val="23"/>
          <w:szCs w:val="23"/>
        </w:rPr>
        <w:t>5</w:t>
      </w:r>
      <w:r w:rsidR="00A64381" w:rsidRPr="008E223C">
        <w:rPr>
          <w:color w:val="C00000"/>
          <w:sz w:val="23"/>
          <w:szCs w:val="23"/>
        </w:rPr>
        <w:t xml:space="preserve">. </w:t>
      </w:r>
      <w:r w:rsidR="00A64381" w:rsidRPr="008E223C">
        <w:rPr>
          <w:color w:val="000000" w:themeColor="text1"/>
          <w:sz w:val="23"/>
          <w:szCs w:val="23"/>
        </w:rPr>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rsidR="00A64381" w:rsidRPr="008E223C" w:rsidRDefault="00BB1C2E" w:rsidP="00BB1C2E">
      <w:pPr>
        <w:pStyle w:val="Akapitzlist"/>
        <w:tabs>
          <w:tab w:val="num" w:pos="426"/>
        </w:tabs>
        <w:autoSpaceDE w:val="0"/>
        <w:autoSpaceDN w:val="0"/>
        <w:adjustRightInd w:val="0"/>
        <w:ind w:hanging="720"/>
        <w:jc w:val="both"/>
        <w:rPr>
          <w:color w:val="000000" w:themeColor="text1"/>
          <w:sz w:val="23"/>
          <w:szCs w:val="23"/>
        </w:rPr>
      </w:pPr>
      <w:r w:rsidRPr="008E223C">
        <w:rPr>
          <w:color w:val="000000" w:themeColor="text1"/>
          <w:sz w:val="23"/>
          <w:szCs w:val="23"/>
        </w:rPr>
        <w:t>6</w:t>
      </w:r>
      <w:r w:rsidR="00A64381" w:rsidRPr="008E223C">
        <w:rPr>
          <w:color w:val="000000" w:themeColor="text1"/>
          <w:sz w:val="23"/>
          <w:szCs w:val="23"/>
        </w:rPr>
        <w:t>. Zamawiający informuje, że identyfikatorem PEPPOL/ adresem PEF Zamawiającego, który pozwoli na złożenie ustrukturyzowanej faktury elektronicznej jest numer NIP: 879-25-82-481.</w:t>
      </w:r>
    </w:p>
    <w:p w:rsidR="00BB1C2E" w:rsidRPr="008E223C" w:rsidRDefault="00270541" w:rsidP="00BB1C2E">
      <w:pPr>
        <w:numPr>
          <w:ilvl w:val="0"/>
          <w:numId w:val="11"/>
        </w:numPr>
        <w:tabs>
          <w:tab w:val="clear" w:pos="720"/>
          <w:tab w:val="num" w:pos="426"/>
        </w:tabs>
        <w:spacing w:after="0" w:line="240" w:lineRule="auto"/>
        <w:ind w:hanging="720"/>
        <w:jc w:val="both"/>
        <w:rPr>
          <w:rFonts w:ascii="Times New Roman" w:eastAsia="Times New Roman" w:hAnsi="Times New Roman" w:cs="Times New Roman"/>
          <w:color w:val="C00000"/>
          <w:sz w:val="23"/>
          <w:szCs w:val="23"/>
          <w:lang w:eastAsia="pl-PL"/>
        </w:rPr>
      </w:pPr>
      <w:r w:rsidRPr="008E223C">
        <w:rPr>
          <w:rFonts w:ascii="Times New Roman" w:eastAsia="Times New Roman" w:hAnsi="Times New Roman" w:cs="Times New Roman"/>
          <w:color w:val="C00000"/>
          <w:sz w:val="23"/>
          <w:szCs w:val="23"/>
          <w:lang w:eastAsia="pl-PL"/>
        </w:rPr>
        <w:t>Wynagrodzenie</w:t>
      </w:r>
      <w:r w:rsidR="00BB1C2E" w:rsidRPr="008E223C">
        <w:rPr>
          <w:rFonts w:ascii="Times New Roman" w:eastAsia="Times New Roman" w:hAnsi="Times New Roman" w:cs="Times New Roman"/>
          <w:color w:val="C00000"/>
          <w:sz w:val="23"/>
          <w:szCs w:val="23"/>
          <w:lang w:eastAsia="pl-PL"/>
        </w:rPr>
        <w:t xml:space="preserve"> za wykonane roboty płatne będzie przelewem z konta Zamawiającego na konto Wykonawcy </w:t>
      </w:r>
      <w:r w:rsidRPr="008E223C">
        <w:rPr>
          <w:rFonts w:ascii="Times New Roman" w:eastAsia="Times New Roman" w:hAnsi="Times New Roman" w:cs="Times New Roman"/>
          <w:color w:val="C00000"/>
          <w:sz w:val="23"/>
          <w:szCs w:val="23"/>
          <w:lang w:eastAsia="pl-PL"/>
        </w:rPr>
        <w:t xml:space="preserve">wskazane w fakturze w terminie </w:t>
      </w:r>
      <w:r w:rsidR="00BB1C2E" w:rsidRPr="008E223C">
        <w:rPr>
          <w:rFonts w:ascii="Times New Roman" w:eastAsia="Times New Roman" w:hAnsi="Times New Roman" w:cs="Times New Roman"/>
          <w:color w:val="C00000"/>
          <w:sz w:val="23"/>
          <w:szCs w:val="23"/>
          <w:lang w:eastAsia="pl-PL"/>
        </w:rPr>
        <w:t xml:space="preserve">do </w:t>
      </w:r>
      <w:proofErr w:type="gramStart"/>
      <w:r w:rsidRPr="008E223C">
        <w:rPr>
          <w:rFonts w:ascii="Times New Roman" w:eastAsia="Times New Roman" w:hAnsi="Times New Roman" w:cs="Times New Roman"/>
          <w:color w:val="C00000"/>
          <w:sz w:val="23"/>
          <w:szCs w:val="23"/>
          <w:lang w:eastAsia="pl-PL"/>
        </w:rPr>
        <w:t>…….</w:t>
      </w:r>
      <w:proofErr w:type="gramEnd"/>
      <w:r w:rsidRPr="008E223C">
        <w:rPr>
          <w:rFonts w:ascii="Times New Roman" w:eastAsia="Times New Roman" w:hAnsi="Times New Roman" w:cs="Times New Roman"/>
          <w:color w:val="C00000"/>
          <w:sz w:val="23"/>
          <w:szCs w:val="23"/>
          <w:lang w:eastAsia="pl-PL"/>
        </w:rPr>
        <w:t>. dni licząc od</w:t>
      </w:r>
      <w:r w:rsidR="00BB1C2E" w:rsidRPr="008E223C">
        <w:rPr>
          <w:rFonts w:ascii="Times New Roman" w:eastAsia="Times New Roman" w:hAnsi="Times New Roman" w:cs="Times New Roman"/>
          <w:color w:val="C00000"/>
          <w:sz w:val="23"/>
          <w:szCs w:val="23"/>
          <w:lang w:eastAsia="pl-PL"/>
        </w:rPr>
        <w:t>:</w:t>
      </w:r>
    </w:p>
    <w:p w:rsidR="00A64381" w:rsidRPr="008E223C" w:rsidRDefault="00A64381" w:rsidP="00BB1C2E">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3"/>
          <w:szCs w:val="23"/>
          <w:lang w:eastAsia="pl-PL"/>
        </w:rPr>
      </w:pPr>
      <w:r w:rsidRPr="008E223C">
        <w:rPr>
          <w:rFonts w:ascii="Times New Roman" w:eastAsia="Times New Roman" w:hAnsi="Times New Roman" w:cs="Times New Roman"/>
          <w:color w:val="000000" w:themeColor="text1"/>
          <w:sz w:val="23"/>
          <w:szCs w:val="23"/>
          <w:lang w:eastAsia="pl-PL"/>
        </w:rPr>
        <w:t>a) daty złożenia prawidłowo wystawionej faktury VAT wraz z protokołem odbioru w siedzibie Zamawiającego lub</w:t>
      </w:r>
    </w:p>
    <w:p w:rsidR="00A64381" w:rsidRPr="008E223C" w:rsidRDefault="00A64381" w:rsidP="00BB1C2E">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3"/>
          <w:szCs w:val="23"/>
          <w:lang w:eastAsia="pl-PL"/>
        </w:rPr>
      </w:pPr>
      <w:r w:rsidRPr="008E223C">
        <w:rPr>
          <w:rFonts w:ascii="Times New Roman" w:eastAsia="Times New Roman" w:hAnsi="Times New Roman" w:cs="Times New Roman"/>
          <w:color w:val="000000" w:themeColor="text1"/>
          <w:sz w:val="23"/>
          <w:szCs w:val="23"/>
          <w:lang w:eastAsia="pl-PL"/>
        </w:rPr>
        <w:t>b) daty przesłania ustrukturyzowanej faktury elektronicznej za pośrednictwem PEF wraz z protokołem odbioru.</w:t>
      </w:r>
    </w:p>
    <w:p w:rsidR="00270541" w:rsidRPr="008E223C" w:rsidRDefault="00270541" w:rsidP="00BB1C2E">
      <w:pPr>
        <w:numPr>
          <w:ilvl w:val="0"/>
          <w:numId w:val="11"/>
        </w:numPr>
        <w:spacing w:after="0" w:line="240" w:lineRule="auto"/>
        <w:ind w:left="400" w:hanging="40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xml:space="preserve">Z tytułu nieuzasadnionego odstąpienia od umowy strona odpowiedzialna za taki stan zapłaci drugiej stronie karę umowną w wysokości 20% wartości brutto </w:t>
      </w:r>
      <w:proofErr w:type="gramStart"/>
      <w:r w:rsidRPr="008E223C">
        <w:rPr>
          <w:rFonts w:ascii="Times New Roman" w:eastAsia="Times New Roman" w:hAnsi="Times New Roman" w:cs="Times New Roman"/>
          <w:sz w:val="23"/>
          <w:szCs w:val="23"/>
          <w:lang w:eastAsia="pl-PL"/>
        </w:rPr>
        <w:t>umowy</w:t>
      </w:r>
      <w:proofErr w:type="gramEnd"/>
      <w:r w:rsidRPr="008E223C">
        <w:rPr>
          <w:rFonts w:ascii="Times New Roman" w:eastAsia="Times New Roman" w:hAnsi="Times New Roman" w:cs="Times New Roman"/>
          <w:sz w:val="23"/>
          <w:szCs w:val="23"/>
          <w:lang w:eastAsia="pl-PL"/>
        </w:rPr>
        <w:t xml:space="preserve"> o której mowa § 7 pkt 1 tj. za cały okres obowiązywania umowy. Wykonawca zapłaci również Zamawiające</w:t>
      </w:r>
      <w:r w:rsidR="0064568D" w:rsidRPr="008E223C">
        <w:rPr>
          <w:rFonts w:ascii="Times New Roman" w:eastAsia="Times New Roman" w:hAnsi="Times New Roman" w:cs="Times New Roman"/>
          <w:sz w:val="23"/>
          <w:szCs w:val="23"/>
          <w:lang w:eastAsia="pl-PL"/>
        </w:rPr>
        <w:t>mu</w:t>
      </w:r>
      <w:r w:rsidRPr="008E223C">
        <w:rPr>
          <w:rFonts w:ascii="Times New Roman" w:eastAsia="Times New Roman" w:hAnsi="Times New Roman" w:cs="Times New Roman"/>
          <w:sz w:val="23"/>
          <w:szCs w:val="23"/>
          <w:lang w:eastAsia="pl-PL"/>
        </w:rPr>
        <w:t xml:space="preserve"> karę w wysokości 20% wartości brutto </w:t>
      </w:r>
      <w:proofErr w:type="gramStart"/>
      <w:r w:rsidRPr="008E223C">
        <w:rPr>
          <w:rFonts w:ascii="Times New Roman" w:eastAsia="Times New Roman" w:hAnsi="Times New Roman" w:cs="Times New Roman"/>
          <w:sz w:val="23"/>
          <w:szCs w:val="23"/>
          <w:lang w:eastAsia="pl-PL"/>
        </w:rPr>
        <w:t>umowy</w:t>
      </w:r>
      <w:proofErr w:type="gramEnd"/>
      <w:r w:rsidRPr="008E223C">
        <w:rPr>
          <w:rFonts w:ascii="Times New Roman" w:eastAsia="Times New Roman" w:hAnsi="Times New Roman" w:cs="Times New Roman"/>
          <w:sz w:val="23"/>
          <w:szCs w:val="23"/>
          <w:lang w:eastAsia="pl-PL"/>
        </w:rPr>
        <w:t xml:space="preserve"> o której mowa w § 7 ust. 1, w przypadku opisanym w § 8 ust.1 pkt 1. </w:t>
      </w:r>
    </w:p>
    <w:p w:rsidR="00270541" w:rsidRPr="008E223C" w:rsidRDefault="00270541" w:rsidP="00BB1C2E">
      <w:pPr>
        <w:numPr>
          <w:ilvl w:val="0"/>
          <w:numId w:val="11"/>
        </w:numPr>
        <w:spacing w:after="0" w:line="240" w:lineRule="auto"/>
        <w:ind w:left="400" w:hanging="40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xml:space="preserve">Za zwłokę w usunięciu usterek, względnie za nieterminowe wykonywanie zakresu rzeczowego umowy określonego w </w:t>
      </w:r>
      <w:r w:rsidR="0064568D" w:rsidRPr="008E223C">
        <w:rPr>
          <w:rFonts w:ascii="Times New Roman" w:eastAsia="Times New Roman" w:hAnsi="Times New Roman" w:cs="Times New Roman"/>
          <w:sz w:val="23"/>
          <w:szCs w:val="23"/>
          <w:lang w:eastAsia="pl-PL"/>
        </w:rPr>
        <w:t>załączniku do umowy, Zamawiający</w:t>
      </w:r>
      <w:r w:rsidRPr="008E223C">
        <w:rPr>
          <w:rFonts w:ascii="Times New Roman" w:eastAsia="Times New Roman" w:hAnsi="Times New Roman" w:cs="Times New Roman"/>
          <w:sz w:val="23"/>
          <w:szCs w:val="23"/>
          <w:lang w:eastAsia="pl-PL"/>
        </w:rPr>
        <w:t xml:space="preserve"> ma prawo naliczyć karę umowną w wysokości 0,3% całkowitej wartości umowy określonej w danym roku </w:t>
      </w:r>
      <w:r w:rsidRPr="008E223C">
        <w:rPr>
          <w:rFonts w:ascii="Times New Roman" w:eastAsia="Times New Roman" w:hAnsi="Times New Roman" w:cs="Times New Roman"/>
          <w:sz w:val="23"/>
          <w:szCs w:val="23"/>
          <w:lang w:eastAsia="pl-PL"/>
        </w:rPr>
        <w:lastRenderedPageBreak/>
        <w:t>za każdy dzień zwłoki. Kara będzie potrącana z wynagrodzenia Wykonawcy przy najbliższej wypłacie na jego konto. Podstawą takiego naliczenia będzie każdorazowo notatka służbowa lub protokół sporządzany z wizji w terenie. Wykonawca jest zobowiązany do niezwłoc</w:t>
      </w:r>
      <w:r w:rsidR="00A64381" w:rsidRPr="008E223C">
        <w:rPr>
          <w:rFonts w:ascii="Times New Roman" w:eastAsia="Times New Roman" w:hAnsi="Times New Roman" w:cs="Times New Roman"/>
          <w:sz w:val="23"/>
          <w:szCs w:val="23"/>
          <w:lang w:eastAsia="pl-PL"/>
        </w:rPr>
        <w:t>znego powiadomienia Zamawiającego</w:t>
      </w:r>
      <w:r w:rsidRPr="008E223C">
        <w:rPr>
          <w:rFonts w:ascii="Times New Roman" w:eastAsia="Times New Roman" w:hAnsi="Times New Roman" w:cs="Times New Roman"/>
          <w:sz w:val="23"/>
          <w:szCs w:val="23"/>
          <w:lang w:eastAsia="pl-PL"/>
        </w:rPr>
        <w:t xml:space="preserve"> o usunięciu usterek stwierdzonych w notatce lub protokole. </w:t>
      </w:r>
      <w:r w:rsidR="008E223C" w:rsidRPr="008E223C">
        <w:rPr>
          <w:rFonts w:ascii="Times New Roman" w:eastAsia="Times New Roman" w:hAnsi="Times New Roman" w:cs="Times New Roman"/>
          <w:sz w:val="23"/>
          <w:szCs w:val="23"/>
          <w:lang w:eastAsia="pl-PL"/>
        </w:rPr>
        <w:t>Niezgłoszenie</w:t>
      </w:r>
      <w:r w:rsidRPr="008E223C">
        <w:rPr>
          <w:rFonts w:ascii="Times New Roman" w:eastAsia="Times New Roman" w:hAnsi="Times New Roman" w:cs="Times New Roman"/>
          <w:sz w:val="23"/>
          <w:szCs w:val="23"/>
          <w:lang w:eastAsia="pl-PL"/>
        </w:rPr>
        <w:t xml:space="preserve"> prac do odbioru będzie równoznaczne z brakiem ich realizacji.</w:t>
      </w:r>
    </w:p>
    <w:p w:rsidR="00270541" w:rsidRPr="008E223C" w:rsidRDefault="00270541" w:rsidP="00BB1C2E">
      <w:pPr>
        <w:numPr>
          <w:ilvl w:val="0"/>
          <w:numId w:val="11"/>
        </w:numPr>
        <w:spacing w:after="0" w:line="240" w:lineRule="auto"/>
        <w:ind w:left="400" w:hanging="40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Niezależnie od kar umownych strony mogą dochodzić odszkodowania na zasadach ogólnych.</w:t>
      </w:r>
    </w:p>
    <w:p w:rsidR="00BB1C2E" w:rsidRPr="008E223C" w:rsidRDefault="00BB1C2E" w:rsidP="00BB1C2E">
      <w:pPr>
        <w:numPr>
          <w:ilvl w:val="0"/>
          <w:numId w:val="11"/>
        </w:numPr>
        <w:spacing w:after="0" w:line="240" w:lineRule="auto"/>
        <w:ind w:left="400" w:hanging="400"/>
        <w:jc w:val="both"/>
        <w:rPr>
          <w:rFonts w:ascii="Times New Roman" w:eastAsia="Times New Roman" w:hAnsi="Times New Roman" w:cs="Times New Roman"/>
          <w:color w:val="000000" w:themeColor="text1"/>
          <w:sz w:val="23"/>
          <w:szCs w:val="23"/>
          <w:lang w:eastAsia="pl-PL"/>
        </w:rPr>
      </w:pPr>
      <w:r w:rsidRPr="008E223C">
        <w:rPr>
          <w:rFonts w:ascii="Times New Roman" w:eastAsia="Times New Roman" w:hAnsi="Times New Roman" w:cs="Times New Roman"/>
          <w:color w:val="000000" w:themeColor="text1"/>
          <w:sz w:val="23"/>
          <w:szCs w:val="23"/>
          <w:lang w:eastAsia="pl-PL"/>
        </w:rPr>
        <w:t>W przypadku przedstawienia przez Wykonawcę faktury VAT niezgodnej z dokumentami rozliczeniowymi, Zamawiający ma prawo zwrócić fakturę bez realizacji.</w:t>
      </w:r>
    </w:p>
    <w:p w:rsidR="00BB1C2E" w:rsidRPr="008E223C" w:rsidRDefault="00BB1C2E" w:rsidP="00BB1C2E">
      <w:pPr>
        <w:numPr>
          <w:ilvl w:val="0"/>
          <w:numId w:val="11"/>
        </w:numPr>
        <w:spacing w:after="0" w:line="240" w:lineRule="auto"/>
        <w:ind w:left="400" w:hanging="40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Wynagrodzenie płatne będzie przelewem na wskazany przez Wykonawcę rachunek bankowy. Za datę zapłaty uważa się dzień obciążenia rachunku bankowego Zmawiającego.</w:t>
      </w:r>
    </w:p>
    <w:p w:rsidR="00BB1C2E" w:rsidRPr="008E223C" w:rsidRDefault="00A64381" w:rsidP="00A64381">
      <w:pPr>
        <w:numPr>
          <w:ilvl w:val="0"/>
          <w:numId w:val="11"/>
        </w:numPr>
        <w:spacing w:after="0" w:line="240" w:lineRule="auto"/>
        <w:ind w:left="400" w:hanging="400"/>
        <w:jc w:val="both"/>
        <w:rPr>
          <w:rFonts w:ascii="Times New Roman" w:eastAsia="Times New Roman" w:hAnsi="Times New Roman" w:cs="Times New Roman"/>
          <w:color w:val="000000" w:themeColor="text1"/>
          <w:sz w:val="23"/>
          <w:szCs w:val="23"/>
          <w:lang w:eastAsia="pl-PL"/>
        </w:rPr>
      </w:pPr>
      <w:r w:rsidRPr="008E223C">
        <w:rPr>
          <w:rFonts w:ascii="Times New Roman" w:eastAsia="Times New Roman" w:hAnsi="Times New Roman" w:cs="Times New Roman"/>
          <w:color w:val="000000" w:themeColor="text1"/>
          <w:sz w:val="23"/>
          <w:szCs w:val="23"/>
          <w:lang w:eastAsia="pl-PL"/>
        </w:rPr>
        <w:t xml:space="preserve">Wykonawca oświadcza, że numer rachunku rozliczeniowego wskazany we wszystkich fakturach, które będą wystawione w jego imieniu, </w:t>
      </w:r>
      <w:r w:rsidRPr="008E223C">
        <w:rPr>
          <w:rFonts w:ascii="Times New Roman" w:eastAsia="Times New Roman" w:hAnsi="Times New Roman" w:cs="Times New Roman"/>
          <w:color w:val="000000" w:themeColor="text1"/>
          <w:sz w:val="23"/>
          <w:szCs w:val="23"/>
          <w:u w:val="single"/>
          <w:lang w:eastAsia="pl-PL"/>
        </w:rPr>
        <w:t>jest rachunkiem/ nie jest rachunkiem</w:t>
      </w:r>
      <w:r w:rsidRPr="008E223C">
        <w:rPr>
          <w:rFonts w:ascii="Times New Roman" w:eastAsia="Times New Roman" w:hAnsi="Times New Roman" w:cs="Times New Roman"/>
          <w:color w:val="000000" w:themeColor="text1"/>
          <w:sz w:val="23"/>
          <w:szCs w:val="23"/>
          <w:lang w:eastAsia="pl-PL"/>
        </w:rPr>
        <w:t>, dla którego, zgodnie z Rozdziałem 3a ustawy z dnia 29 sierpnia 1997 r. – Prawo Bankowe (Dz. U. z 2018 r. poz. 2187, 2243, 2354, z 2019 r. poz. 326, 730, 875, 1074, 1358, 1495, 1501, 1520, 1622, 1649, 1667, 1696, 1751</w:t>
      </w:r>
      <w:r w:rsidR="008E223C">
        <w:rPr>
          <w:rFonts w:ascii="Times New Roman" w:eastAsia="Times New Roman" w:hAnsi="Times New Roman" w:cs="Times New Roman"/>
          <w:color w:val="000000" w:themeColor="text1"/>
          <w:sz w:val="23"/>
          <w:szCs w:val="23"/>
          <w:lang w:eastAsia="pl-PL"/>
        </w:rPr>
        <w:t>, 2020, 2070</w:t>
      </w:r>
      <w:r w:rsidRPr="008E223C">
        <w:rPr>
          <w:rFonts w:ascii="Times New Roman" w:eastAsia="Times New Roman" w:hAnsi="Times New Roman" w:cs="Times New Roman"/>
          <w:color w:val="000000" w:themeColor="text1"/>
          <w:sz w:val="23"/>
          <w:szCs w:val="23"/>
          <w:lang w:eastAsia="pl-PL"/>
        </w:rPr>
        <w:t>) prowadzony jest rachunek VAT.</w:t>
      </w:r>
    </w:p>
    <w:p w:rsidR="00A64381" w:rsidRPr="008E223C" w:rsidRDefault="00A64381" w:rsidP="00A64381">
      <w:pPr>
        <w:numPr>
          <w:ilvl w:val="0"/>
          <w:numId w:val="11"/>
        </w:numPr>
        <w:spacing w:after="0" w:line="240" w:lineRule="auto"/>
        <w:ind w:left="400" w:hanging="400"/>
        <w:jc w:val="both"/>
        <w:rPr>
          <w:rFonts w:ascii="Times New Roman" w:eastAsia="Times New Roman" w:hAnsi="Times New Roman" w:cs="Times New Roman"/>
          <w:color w:val="000000" w:themeColor="text1"/>
          <w:sz w:val="23"/>
          <w:szCs w:val="23"/>
          <w:lang w:eastAsia="pl-PL"/>
        </w:rPr>
      </w:pPr>
      <w:r w:rsidRPr="008E223C">
        <w:rPr>
          <w:rFonts w:ascii="Times New Roman" w:eastAsia="Times New Roman" w:hAnsi="Times New Roman" w:cs="Times New Roman"/>
          <w:color w:val="000000" w:themeColor="text1"/>
          <w:sz w:val="23"/>
          <w:szCs w:val="23"/>
          <w:lang w:eastAsia="pl-PL"/>
        </w:rPr>
        <w:t>Jeżeli numer rachunku rozliczeniowego wskazany przez Wykonawcę, o którym mowa w ust. poprzedzającym jest rachunkiem, dla którego zgodnie z Rozdziałem 31 ustawy z dnia 29 sierpnia 199r r. – Prawo Bankowe (Dz. U. z 2018 r. poz. 2187, 2243, 2354, z 2019 r. poz. 326, 730, 875, 1074, 1358, 1495, 1501, 1520, 1622, 1649, 1667, 1696, 1751</w:t>
      </w:r>
      <w:r w:rsidR="008E223C">
        <w:rPr>
          <w:rFonts w:ascii="Times New Roman" w:eastAsia="Times New Roman" w:hAnsi="Times New Roman" w:cs="Times New Roman"/>
          <w:color w:val="000000" w:themeColor="text1"/>
          <w:sz w:val="23"/>
          <w:szCs w:val="23"/>
          <w:lang w:eastAsia="pl-PL"/>
        </w:rPr>
        <w:t>, 2020, 2070</w:t>
      </w:r>
      <w:r w:rsidRPr="008E223C">
        <w:rPr>
          <w:rFonts w:ascii="Times New Roman" w:eastAsia="Times New Roman" w:hAnsi="Times New Roman" w:cs="Times New Roman"/>
          <w:color w:val="000000" w:themeColor="text1"/>
          <w:sz w:val="23"/>
          <w:szCs w:val="23"/>
          <w:lang w:eastAsia="pl-PL"/>
        </w:rPr>
        <w:t>) prowadzony jest rachunek VAT to:</w:t>
      </w:r>
    </w:p>
    <w:p w:rsidR="00A64381" w:rsidRPr="008E223C" w:rsidRDefault="00A64381" w:rsidP="00A64381">
      <w:pPr>
        <w:tabs>
          <w:tab w:val="num" w:pos="720"/>
        </w:tabs>
        <w:spacing w:after="0" w:line="240" w:lineRule="auto"/>
        <w:ind w:left="400"/>
        <w:jc w:val="both"/>
        <w:rPr>
          <w:rFonts w:ascii="Times New Roman" w:eastAsia="Times New Roman" w:hAnsi="Times New Roman" w:cs="Times New Roman"/>
          <w:color w:val="000000" w:themeColor="text1"/>
          <w:sz w:val="23"/>
          <w:szCs w:val="23"/>
          <w:lang w:eastAsia="pl-PL"/>
        </w:rPr>
      </w:pPr>
      <w:r w:rsidRPr="008E223C">
        <w:rPr>
          <w:rFonts w:ascii="Times New Roman" w:eastAsia="Times New Roman" w:hAnsi="Times New Roman" w:cs="Times New Roman"/>
          <w:color w:val="000000" w:themeColor="text1"/>
          <w:sz w:val="23"/>
          <w:szCs w:val="23"/>
          <w:lang w:eastAsia="pl-PL"/>
        </w:rPr>
        <w:t>1) Zamawiający na podstawie Ustawy z dnia 15 grudnia 2017 r. o zmianie ustawy o podatku od towarów i usług oraz niektórych innych ustaw (Dz. U. z 2018 r. poz. 62, 1075, 1499) wprowadza mechanizm podzielonej płatności (Split Payment) dla wystawionych przez Wykonawcę faktur. Zamawiający oświadcza, że będzie realizować płatności za faktury z zastosowaniem mechanizmu podzielonej płatności tzw. Split Payment.</w:t>
      </w:r>
    </w:p>
    <w:p w:rsidR="00BB1C2E" w:rsidRPr="008E223C" w:rsidRDefault="00A64381" w:rsidP="00A64381">
      <w:pPr>
        <w:tabs>
          <w:tab w:val="num" w:pos="720"/>
        </w:tabs>
        <w:spacing w:after="0" w:line="240" w:lineRule="auto"/>
        <w:ind w:left="400"/>
        <w:jc w:val="both"/>
        <w:rPr>
          <w:rFonts w:ascii="Times New Roman" w:eastAsia="Times New Roman" w:hAnsi="Times New Roman" w:cs="Times New Roman"/>
          <w:color w:val="000000" w:themeColor="text1"/>
          <w:sz w:val="23"/>
          <w:szCs w:val="23"/>
          <w:lang w:eastAsia="pl-PL"/>
        </w:rPr>
      </w:pPr>
      <w:r w:rsidRPr="008E223C">
        <w:rPr>
          <w:rFonts w:ascii="Times New Roman" w:eastAsia="Times New Roman" w:hAnsi="Times New Roman" w:cs="Times New Roman"/>
          <w:color w:val="000000" w:themeColor="text1"/>
          <w:sz w:val="23"/>
          <w:szCs w:val="23"/>
          <w:lang w:eastAsia="pl-PL"/>
        </w:rPr>
        <w:t>2)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BB1C2E" w:rsidRPr="008E223C" w:rsidRDefault="00BB1C2E" w:rsidP="00BB1C2E">
      <w:pPr>
        <w:numPr>
          <w:ilvl w:val="0"/>
          <w:numId w:val="11"/>
        </w:numPr>
        <w:spacing w:after="0" w:line="240" w:lineRule="auto"/>
        <w:ind w:left="400" w:hanging="400"/>
        <w:jc w:val="both"/>
        <w:rPr>
          <w:rFonts w:ascii="Times New Roman" w:eastAsia="Times New Roman" w:hAnsi="Times New Roman" w:cs="Times New Roman"/>
          <w:color w:val="000000" w:themeColor="text1"/>
          <w:sz w:val="23"/>
          <w:szCs w:val="23"/>
          <w:lang w:eastAsia="pl-PL"/>
        </w:rPr>
      </w:pPr>
      <w:r w:rsidRPr="008E223C">
        <w:rPr>
          <w:rFonts w:ascii="Times New Roman" w:eastAsia="Times New Roman" w:hAnsi="Times New Roman" w:cs="Times New Roman"/>
          <w:color w:val="000000" w:themeColor="text1"/>
          <w:sz w:val="23"/>
          <w:szCs w:val="23"/>
          <w:lang w:eastAsia="pl-PL"/>
        </w:rPr>
        <w:t>Wykonawca oświadcza, że wyraża zgodę na dokonywanie przez Zamawiającego płatności w systemie podzielonej płatności tzw. Split Payment.</w:t>
      </w:r>
    </w:p>
    <w:p w:rsidR="00270541" w:rsidRPr="008E223C" w:rsidRDefault="00270541" w:rsidP="00BB1C2E">
      <w:pPr>
        <w:numPr>
          <w:ilvl w:val="0"/>
          <w:numId w:val="11"/>
        </w:numPr>
        <w:spacing w:after="0" w:line="240" w:lineRule="auto"/>
        <w:ind w:left="400" w:hanging="40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Z tytułu nieterminowej pła</w:t>
      </w:r>
      <w:r w:rsidR="00A64381" w:rsidRPr="008E223C">
        <w:rPr>
          <w:rFonts w:ascii="Times New Roman" w:eastAsia="Times New Roman" w:hAnsi="Times New Roman" w:cs="Times New Roman"/>
          <w:sz w:val="23"/>
          <w:szCs w:val="23"/>
          <w:lang w:eastAsia="pl-PL"/>
        </w:rPr>
        <w:t>tności wynagrodzenia Zamawiający</w:t>
      </w:r>
      <w:r w:rsidRPr="008E223C">
        <w:rPr>
          <w:rFonts w:ascii="Times New Roman" w:eastAsia="Times New Roman" w:hAnsi="Times New Roman" w:cs="Times New Roman"/>
          <w:sz w:val="23"/>
          <w:szCs w:val="23"/>
          <w:lang w:eastAsia="pl-PL"/>
        </w:rPr>
        <w:t xml:space="preserve"> zapłaci Wykonawcy odsetki w wysokości ustawowej, za każdy dzień zwłoki.</w:t>
      </w:r>
    </w:p>
    <w:p w:rsidR="00A64381" w:rsidRPr="008E223C" w:rsidRDefault="00A64381" w:rsidP="00A64381">
      <w:pPr>
        <w:tabs>
          <w:tab w:val="num" w:pos="720"/>
        </w:tabs>
        <w:spacing w:after="0" w:line="240" w:lineRule="auto"/>
        <w:jc w:val="both"/>
        <w:rPr>
          <w:rFonts w:ascii="Times New Roman" w:eastAsia="Times New Roman" w:hAnsi="Times New Roman" w:cs="Times New Roman"/>
          <w:sz w:val="23"/>
          <w:szCs w:val="23"/>
          <w:lang w:eastAsia="pl-PL"/>
        </w:rPr>
      </w:pPr>
    </w:p>
    <w:p w:rsidR="00270541" w:rsidRPr="008E223C" w:rsidRDefault="00270541" w:rsidP="00270541">
      <w:pPr>
        <w:spacing w:after="0" w:line="240" w:lineRule="auto"/>
        <w:ind w:left="700" w:hanging="700"/>
        <w:contextualSpacing/>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8</w:t>
      </w:r>
    </w:p>
    <w:p w:rsidR="00A64381" w:rsidRPr="008E223C" w:rsidRDefault="00A64381" w:rsidP="00270541">
      <w:pPr>
        <w:spacing w:after="0" w:line="240" w:lineRule="auto"/>
        <w:ind w:left="700" w:hanging="700"/>
        <w:contextualSpacing/>
        <w:jc w:val="center"/>
        <w:rPr>
          <w:rFonts w:ascii="Times New Roman" w:eastAsia="Times New Roman" w:hAnsi="Times New Roman" w:cs="Times New Roman"/>
          <w:sz w:val="23"/>
          <w:szCs w:val="23"/>
          <w:lang w:eastAsia="pl-PL"/>
        </w:rPr>
      </w:pPr>
    </w:p>
    <w:p w:rsidR="00270541" w:rsidRPr="008E223C" w:rsidRDefault="00A64381" w:rsidP="00270541">
      <w:pPr>
        <w:numPr>
          <w:ilvl w:val="2"/>
          <w:numId w:val="1"/>
        </w:numPr>
        <w:tabs>
          <w:tab w:val="num" w:pos="400"/>
        </w:tabs>
        <w:spacing w:after="0" w:line="240" w:lineRule="auto"/>
        <w:ind w:left="400" w:hanging="400"/>
        <w:contextualSpacing/>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Zamawiającemu</w:t>
      </w:r>
      <w:r w:rsidR="00270541" w:rsidRPr="008E223C">
        <w:rPr>
          <w:rFonts w:ascii="Times New Roman" w:eastAsia="Times New Roman" w:hAnsi="Times New Roman" w:cs="Times New Roman"/>
          <w:sz w:val="23"/>
          <w:szCs w:val="23"/>
          <w:lang w:eastAsia="pl-PL"/>
        </w:rPr>
        <w:t xml:space="preserve"> przysługuje prawo odstąpienia od umowy, gdy:</w:t>
      </w:r>
    </w:p>
    <w:p w:rsidR="00270541" w:rsidRPr="008E223C" w:rsidRDefault="00270541" w:rsidP="00270541">
      <w:pPr>
        <w:tabs>
          <w:tab w:val="num" w:pos="709"/>
        </w:tabs>
        <w:spacing w:after="0" w:line="240" w:lineRule="auto"/>
        <w:ind w:left="700" w:hanging="30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xml:space="preserve">1) wykonawca przerwał z przyczyn leżących po stronie Wykonawcy realizację przedmiotu umowy i przerwa ta trwa dłużej niż 7 dni – w terminie 7 dni od </w:t>
      </w:r>
      <w:r w:rsidR="00A64381" w:rsidRPr="008E223C">
        <w:rPr>
          <w:rFonts w:ascii="Times New Roman" w:eastAsia="Times New Roman" w:hAnsi="Times New Roman" w:cs="Times New Roman"/>
          <w:sz w:val="23"/>
          <w:szCs w:val="23"/>
          <w:lang w:eastAsia="pl-PL"/>
        </w:rPr>
        <w:t>dnia powzięcia przez Zamawiającego</w:t>
      </w:r>
      <w:r w:rsidRPr="008E223C">
        <w:rPr>
          <w:rFonts w:ascii="Times New Roman" w:eastAsia="Times New Roman" w:hAnsi="Times New Roman" w:cs="Times New Roman"/>
          <w:sz w:val="23"/>
          <w:szCs w:val="23"/>
          <w:lang w:eastAsia="pl-PL"/>
        </w:rPr>
        <w:t xml:space="preserve"> informacji o upływie 7 dniowego terminu przerwy w realizacji umowy; </w:t>
      </w:r>
    </w:p>
    <w:p w:rsidR="00270541" w:rsidRPr="008E223C" w:rsidRDefault="00270541" w:rsidP="00270541">
      <w:pPr>
        <w:numPr>
          <w:ilvl w:val="0"/>
          <w:numId w:val="1"/>
        </w:numPr>
        <w:tabs>
          <w:tab w:val="num" w:pos="709"/>
        </w:tabs>
        <w:spacing w:after="0" w:line="240" w:lineRule="auto"/>
        <w:ind w:left="709" w:hanging="283"/>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70541" w:rsidRPr="008E223C" w:rsidRDefault="00270541" w:rsidP="00270541">
      <w:pPr>
        <w:numPr>
          <w:ilvl w:val="0"/>
          <w:numId w:val="2"/>
        </w:numPr>
        <w:spacing w:after="0" w:line="240" w:lineRule="auto"/>
        <w:ind w:left="426" w:hanging="426"/>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Wykonawcy przysługuje prawo odstąpie</w:t>
      </w:r>
      <w:r w:rsidR="00A64381" w:rsidRPr="008E223C">
        <w:rPr>
          <w:rFonts w:ascii="Times New Roman" w:eastAsia="Times New Roman" w:hAnsi="Times New Roman" w:cs="Times New Roman"/>
          <w:sz w:val="23"/>
          <w:szCs w:val="23"/>
          <w:lang w:eastAsia="pl-PL"/>
        </w:rPr>
        <w:t>nia od umowy, jeżeli Zamawiający</w:t>
      </w:r>
      <w:r w:rsidRPr="008E223C">
        <w:rPr>
          <w:rFonts w:ascii="Times New Roman" w:eastAsia="Times New Roman" w:hAnsi="Times New Roman" w:cs="Times New Roman"/>
          <w:sz w:val="23"/>
          <w:szCs w:val="23"/>
          <w:lang w:eastAsia="pl-PL"/>
        </w:rPr>
        <w:t xml:space="preserve"> nie wywiązuje się z obowiązku zapłaty faktur VAT mimo dodatkowego wezwania - w terminie 1 miesiąca od upływu terminu zapłaty, określonego w niniejszej umowie.</w:t>
      </w:r>
    </w:p>
    <w:p w:rsidR="00270541" w:rsidRPr="008E223C" w:rsidRDefault="00270541" w:rsidP="00270541">
      <w:pPr>
        <w:spacing w:after="0" w:line="240" w:lineRule="auto"/>
        <w:ind w:left="426"/>
        <w:jc w:val="both"/>
        <w:rPr>
          <w:rFonts w:ascii="Times New Roman" w:eastAsia="Times New Roman" w:hAnsi="Times New Roman" w:cs="Times New Roman"/>
          <w:sz w:val="23"/>
          <w:szCs w:val="23"/>
          <w:lang w:eastAsia="pl-PL"/>
        </w:rPr>
      </w:pPr>
    </w:p>
    <w:p w:rsidR="00270541" w:rsidRPr="008E223C" w:rsidRDefault="00270541" w:rsidP="00270541">
      <w:pPr>
        <w:numPr>
          <w:ilvl w:val="0"/>
          <w:numId w:val="3"/>
        </w:numPr>
        <w:spacing w:after="0" w:line="240" w:lineRule="auto"/>
        <w:ind w:left="426" w:hanging="426"/>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lastRenderedPageBreak/>
        <w:t>Odstąpienie od umowy, o którym mowa w ust. 1 i 2, powinno nastąpić w formie pisemnej pod rygorem nieważności takiego oświadczenia i powinno zawierać uzasadnienie.</w:t>
      </w:r>
    </w:p>
    <w:p w:rsidR="00270541" w:rsidRPr="008E223C" w:rsidRDefault="00270541" w:rsidP="00270541">
      <w:pPr>
        <w:spacing w:after="0" w:line="240" w:lineRule="auto"/>
        <w:ind w:left="426"/>
        <w:jc w:val="both"/>
        <w:rPr>
          <w:rFonts w:ascii="Times New Roman" w:eastAsia="Times New Roman" w:hAnsi="Times New Roman" w:cs="Times New Roman"/>
          <w:sz w:val="23"/>
          <w:szCs w:val="23"/>
          <w:lang w:eastAsia="pl-PL"/>
        </w:rPr>
      </w:pPr>
    </w:p>
    <w:p w:rsidR="00270541" w:rsidRPr="008E223C" w:rsidRDefault="00270541" w:rsidP="00270541">
      <w:pPr>
        <w:spacing w:before="120" w:after="0" w:line="240" w:lineRule="auto"/>
        <w:contextualSpacing/>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9</w:t>
      </w:r>
    </w:p>
    <w:p w:rsidR="00A64381" w:rsidRPr="008E223C" w:rsidRDefault="00A64381" w:rsidP="00270541">
      <w:pPr>
        <w:spacing w:before="120" w:after="0" w:line="240" w:lineRule="auto"/>
        <w:contextualSpacing/>
        <w:jc w:val="center"/>
        <w:rPr>
          <w:rFonts w:ascii="Times New Roman" w:eastAsia="Times New Roman" w:hAnsi="Times New Roman" w:cs="Times New Roman"/>
          <w:sz w:val="23"/>
          <w:szCs w:val="23"/>
          <w:lang w:eastAsia="pl-PL"/>
        </w:rPr>
      </w:pPr>
    </w:p>
    <w:p w:rsidR="00270541" w:rsidRPr="008E223C" w:rsidRDefault="00270541" w:rsidP="00270541">
      <w:pPr>
        <w:numPr>
          <w:ilvl w:val="0"/>
          <w:numId w:val="4"/>
        </w:numPr>
        <w:tabs>
          <w:tab w:val="num" w:pos="426"/>
        </w:tabs>
        <w:spacing w:before="120" w:after="0" w:line="240" w:lineRule="auto"/>
        <w:ind w:left="426" w:hanging="426"/>
        <w:contextualSpacing/>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xml:space="preserve">Wykonawca może powierzyć, zgodnie z ofertą Wykonawcy, wykonanie części usług podwykonawcom pod warunkiem, że posiadają oni kwalifikacje do ich wykonania. </w:t>
      </w:r>
    </w:p>
    <w:p w:rsidR="00270541" w:rsidRPr="008E223C" w:rsidRDefault="00270541" w:rsidP="00270541">
      <w:pPr>
        <w:numPr>
          <w:ilvl w:val="0"/>
          <w:numId w:val="4"/>
        </w:numPr>
        <w:tabs>
          <w:tab w:val="num" w:pos="426"/>
        </w:tabs>
        <w:spacing w:before="120" w:after="0" w:line="240" w:lineRule="auto"/>
        <w:ind w:left="426" w:hanging="426"/>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Wykonawca zwraca</w:t>
      </w:r>
      <w:r w:rsidR="00A64381" w:rsidRPr="008E223C">
        <w:rPr>
          <w:rFonts w:ascii="Times New Roman" w:eastAsia="Times New Roman" w:hAnsi="Times New Roman" w:cs="Times New Roman"/>
          <w:sz w:val="23"/>
          <w:szCs w:val="23"/>
          <w:lang w:eastAsia="pl-PL"/>
        </w:rPr>
        <w:t xml:space="preserve"> się z wnioskiem do Zamawiającego</w:t>
      </w:r>
      <w:r w:rsidRPr="008E223C">
        <w:rPr>
          <w:rFonts w:ascii="Times New Roman" w:eastAsia="Times New Roman" w:hAnsi="Times New Roman" w:cs="Times New Roman"/>
          <w:sz w:val="23"/>
          <w:szCs w:val="23"/>
          <w:lang w:eastAsia="pl-PL"/>
        </w:rPr>
        <w:t xml:space="preserve">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wynikających z SIWZ i załącznika </w:t>
      </w:r>
      <w:r w:rsidR="008E223C">
        <w:rPr>
          <w:rFonts w:ascii="Times New Roman" w:eastAsia="Times New Roman" w:hAnsi="Times New Roman" w:cs="Times New Roman"/>
          <w:sz w:val="23"/>
          <w:szCs w:val="23"/>
          <w:lang w:eastAsia="pl-PL"/>
        </w:rPr>
        <w:t>N</w:t>
      </w:r>
      <w:r w:rsidRPr="008E223C">
        <w:rPr>
          <w:rFonts w:ascii="Times New Roman" w:eastAsia="Times New Roman" w:hAnsi="Times New Roman" w:cs="Times New Roman"/>
          <w:sz w:val="23"/>
          <w:szCs w:val="23"/>
          <w:lang w:eastAsia="pl-PL"/>
        </w:rPr>
        <w:t>r 1 do umowy.</w:t>
      </w:r>
    </w:p>
    <w:p w:rsidR="00270541" w:rsidRPr="008E223C" w:rsidRDefault="00A64381" w:rsidP="00270541">
      <w:pPr>
        <w:numPr>
          <w:ilvl w:val="0"/>
          <w:numId w:val="4"/>
        </w:numPr>
        <w:tabs>
          <w:tab w:val="num" w:pos="426"/>
        </w:tabs>
        <w:spacing w:before="120" w:after="0" w:line="240" w:lineRule="auto"/>
        <w:ind w:left="426" w:hanging="426"/>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Zamawiający</w:t>
      </w:r>
      <w:r w:rsidR="00270541" w:rsidRPr="008E223C">
        <w:rPr>
          <w:rFonts w:ascii="Times New Roman" w:eastAsia="Times New Roman" w:hAnsi="Times New Roman" w:cs="Times New Roman"/>
          <w:sz w:val="23"/>
          <w:szCs w:val="23"/>
          <w:lang w:eastAsia="pl-PL"/>
        </w:rPr>
        <w:t xml:space="preserve"> może zażądać od Wykonawcy przedstawienia dokumentów potwierdzających kwalifikacje podwykonawcy. Zamawiający wyznacza termin na dostarczenie powyższych dokumentów, termin ten jednak nie może być krótszy niż 3 dni.</w:t>
      </w:r>
    </w:p>
    <w:p w:rsidR="00270541" w:rsidRPr="008E223C" w:rsidRDefault="00A64381" w:rsidP="00270541">
      <w:pPr>
        <w:numPr>
          <w:ilvl w:val="0"/>
          <w:numId w:val="4"/>
        </w:numPr>
        <w:tabs>
          <w:tab w:val="num" w:pos="426"/>
        </w:tabs>
        <w:spacing w:before="120" w:after="0" w:line="240" w:lineRule="auto"/>
        <w:ind w:left="426" w:hanging="426"/>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Zamawiający</w:t>
      </w:r>
      <w:r w:rsidR="00270541" w:rsidRPr="008E223C">
        <w:rPr>
          <w:rFonts w:ascii="Times New Roman" w:eastAsia="Times New Roman" w:hAnsi="Times New Roman" w:cs="Times New Roman"/>
          <w:sz w:val="23"/>
          <w:szCs w:val="23"/>
          <w:lang w:eastAsia="pl-PL"/>
        </w:rPr>
        <w:t xml:space="preserve"> w terminie 14 dni od otrzymania wniosku może zgłosić sprzeciw lub zastrzeżenia i żądać zmiany wskazanego podwykonawcy z podaniem uzasadnienia.</w:t>
      </w:r>
    </w:p>
    <w:p w:rsidR="00270541" w:rsidRPr="008E223C" w:rsidRDefault="00270541" w:rsidP="00270541">
      <w:pPr>
        <w:numPr>
          <w:ilvl w:val="0"/>
          <w:numId w:val="4"/>
        </w:numPr>
        <w:tabs>
          <w:tab w:val="num" w:pos="426"/>
        </w:tabs>
        <w:spacing w:before="120" w:after="0" w:line="240" w:lineRule="auto"/>
        <w:ind w:left="426" w:hanging="426"/>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Jeżel</w:t>
      </w:r>
      <w:r w:rsidR="00A64381" w:rsidRPr="008E223C">
        <w:rPr>
          <w:rFonts w:ascii="Times New Roman" w:eastAsia="Times New Roman" w:hAnsi="Times New Roman" w:cs="Times New Roman"/>
          <w:sz w:val="23"/>
          <w:szCs w:val="23"/>
          <w:lang w:eastAsia="pl-PL"/>
        </w:rPr>
        <w:t>i Zamawiający</w:t>
      </w:r>
      <w:r w:rsidRPr="008E223C">
        <w:rPr>
          <w:rFonts w:ascii="Times New Roman" w:eastAsia="Times New Roman" w:hAnsi="Times New Roman" w:cs="Times New Roman"/>
          <w:sz w:val="23"/>
          <w:szCs w:val="23"/>
          <w:lang w:eastAsia="pl-PL"/>
        </w:rPr>
        <w:t xml:space="preserve"> w terminie 14 dni od przedstawienia mu przez Wykonawcę umowy z podwykonawcą lub jej projektu wraz z częścią dokumentacji dotyczącą wykonania usług określonych w umowie lub projekcie, nie zgłosi na piśmie sprzeciwu lub zastrzeżeń, uważa się, że wyraził zgodę na zawarcie umowy.</w:t>
      </w:r>
    </w:p>
    <w:p w:rsidR="00270541" w:rsidRPr="008E223C" w:rsidRDefault="00270541" w:rsidP="00270541">
      <w:pPr>
        <w:numPr>
          <w:ilvl w:val="0"/>
          <w:numId w:val="4"/>
        </w:numPr>
        <w:tabs>
          <w:tab w:val="num" w:pos="426"/>
        </w:tabs>
        <w:spacing w:before="120" w:after="0" w:line="240" w:lineRule="auto"/>
        <w:ind w:left="426" w:hanging="426"/>
        <w:jc w:val="both"/>
        <w:rPr>
          <w:rFonts w:ascii="Times New Roman" w:eastAsia="Times New Roman" w:hAnsi="Times New Roman" w:cs="Times New Roman"/>
          <w:bCs/>
          <w:sz w:val="23"/>
          <w:szCs w:val="23"/>
          <w:lang w:eastAsia="pl-PL"/>
        </w:rPr>
      </w:pPr>
      <w:r w:rsidRPr="008E223C">
        <w:rPr>
          <w:rFonts w:ascii="Times New Roman" w:eastAsia="Times New Roman" w:hAnsi="Times New Roman" w:cs="Times New Roman"/>
          <w:bCs/>
          <w:sz w:val="23"/>
          <w:szCs w:val="23"/>
          <w:lang w:eastAsia="pl-PL"/>
        </w:rPr>
        <w:t xml:space="preserve">Umowa pomiędzy Wykonawcą a podwykonawcą powinna być zawarta w formie pisemnej pod rygorem nieważności. </w:t>
      </w:r>
    </w:p>
    <w:p w:rsidR="00270541" w:rsidRPr="008E223C" w:rsidRDefault="00270541" w:rsidP="00270541">
      <w:pPr>
        <w:numPr>
          <w:ilvl w:val="0"/>
          <w:numId w:val="4"/>
        </w:numPr>
        <w:tabs>
          <w:tab w:val="num" w:pos="426"/>
        </w:tabs>
        <w:spacing w:before="120" w:after="0" w:line="240" w:lineRule="auto"/>
        <w:ind w:left="426" w:hanging="426"/>
        <w:jc w:val="both"/>
        <w:rPr>
          <w:rFonts w:ascii="Times New Roman" w:eastAsia="Times New Roman" w:hAnsi="Times New Roman" w:cs="Times New Roman"/>
          <w:bCs/>
          <w:sz w:val="23"/>
          <w:szCs w:val="23"/>
          <w:lang w:eastAsia="pl-PL"/>
        </w:rPr>
      </w:pPr>
      <w:r w:rsidRPr="008E223C">
        <w:rPr>
          <w:rFonts w:ascii="Times New Roman" w:eastAsia="Times New Roman" w:hAnsi="Times New Roman" w:cs="Times New Roman"/>
          <w:bCs/>
          <w:sz w:val="23"/>
          <w:szCs w:val="23"/>
          <w:lang w:eastAsia="pl-PL"/>
        </w:rPr>
        <w:t xml:space="preserve">W przypadku powierzenia przez Wykonawcę realizacji usług Podwykonawcy, Wykonawca jest zobowiązany do dokonania we własnym zakresie zapłaty wynagrodzenia należnego Podwykonawcy z zachowaniem terminów płatności określonych w umowie z Podwykonawcą. </w:t>
      </w:r>
    </w:p>
    <w:p w:rsidR="00270541" w:rsidRPr="008E223C" w:rsidRDefault="00270541" w:rsidP="00270541">
      <w:pPr>
        <w:numPr>
          <w:ilvl w:val="0"/>
          <w:numId w:val="4"/>
        </w:numPr>
        <w:tabs>
          <w:tab w:val="num" w:pos="426"/>
        </w:tabs>
        <w:spacing w:before="120" w:after="0" w:line="240" w:lineRule="auto"/>
        <w:ind w:left="426" w:hanging="426"/>
        <w:jc w:val="both"/>
        <w:rPr>
          <w:rFonts w:ascii="Times New Roman" w:eastAsia="Times New Roman" w:hAnsi="Times New Roman" w:cs="Times New Roman"/>
          <w:bCs/>
          <w:sz w:val="23"/>
          <w:szCs w:val="23"/>
          <w:lang w:eastAsia="pl-PL"/>
        </w:rPr>
      </w:pPr>
      <w:r w:rsidRPr="008E223C">
        <w:rPr>
          <w:rFonts w:ascii="Times New Roman" w:eastAsia="Times New Roman" w:hAnsi="Times New Roman" w:cs="Times New Roman"/>
          <w:bCs/>
          <w:sz w:val="23"/>
          <w:szCs w:val="23"/>
          <w:lang w:eastAsia="pl-PL"/>
        </w:rPr>
        <w:t>Jeżeli w terminie określonym w umowie z Podwykonawcą Wykonawca nie dokona w całości lub w części zapłaty wynagrodzenia Podwykonawcy, a Podwykonawca zwróci się z żądaniem zapłaty tego wynagrodzeni</w:t>
      </w:r>
      <w:r w:rsidR="00A64381" w:rsidRPr="008E223C">
        <w:rPr>
          <w:rFonts w:ascii="Times New Roman" w:eastAsia="Times New Roman" w:hAnsi="Times New Roman" w:cs="Times New Roman"/>
          <w:bCs/>
          <w:sz w:val="23"/>
          <w:szCs w:val="23"/>
          <w:lang w:eastAsia="pl-PL"/>
        </w:rPr>
        <w:t>a bezpośrednio przez Zamawiającego</w:t>
      </w:r>
      <w:r w:rsidRPr="008E223C">
        <w:rPr>
          <w:rFonts w:ascii="Times New Roman" w:eastAsia="Times New Roman" w:hAnsi="Times New Roman" w:cs="Times New Roman"/>
          <w:bCs/>
          <w:sz w:val="23"/>
          <w:szCs w:val="23"/>
          <w:lang w:eastAsia="pl-PL"/>
        </w:rPr>
        <w:t xml:space="preserve"> na podstawie art. 647¹ § 5 kc i udokumentuje zasadność takiego żądania fakturą zaakceptowaną przez Wykonawcę i dokumentami potwierdzającymi wykonanie i odbiór fakturowanych robót, Zamawiając</w:t>
      </w:r>
      <w:r w:rsidR="00A64381" w:rsidRPr="008E223C">
        <w:rPr>
          <w:rFonts w:ascii="Times New Roman" w:eastAsia="Times New Roman" w:hAnsi="Times New Roman" w:cs="Times New Roman"/>
          <w:bCs/>
          <w:sz w:val="23"/>
          <w:szCs w:val="23"/>
          <w:lang w:eastAsia="pl-PL"/>
        </w:rPr>
        <w:t>y</w:t>
      </w:r>
      <w:r w:rsidRPr="008E223C">
        <w:rPr>
          <w:rFonts w:ascii="Times New Roman" w:eastAsia="Times New Roman" w:hAnsi="Times New Roman" w:cs="Times New Roman"/>
          <w:bCs/>
          <w:sz w:val="23"/>
          <w:szCs w:val="23"/>
          <w:lang w:eastAsia="pl-PL"/>
        </w:rPr>
        <w:t xml:space="preserve"> zapłaci na rzecz Podwykonawcy kwotę będącą przedmiotem jego żądania. </w:t>
      </w:r>
    </w:p>
    <w:p w:rsidR="00270541" w:rsidRPr="008E223C" w:rsidRDefault="00A64381" w:rsidP="00270541">
      <w:pPr>
        <w:numPr>
          <w:ilvl w:val="0"/>
          <w:numId w:val="4"/>
        </w:numPr>
        <w:tabs>
          <w:tab w:val="num" w:pos="426"/>
        </w:tabs>
        <w:spacing w:before="120" w:after="0" w:line="240" w:lineRule="auto"/>
        <w:ind w:left="426" w:hanging="426"/>
        <w:jc w:val="both"/>
        <w:rPr>
          <w:rFonts w:ascii="Times New Roman" w:eastAsia="Times New Roman" w:hAnsi="Times New Roman" w:cs="Times New Roman"/>
          <w:bCs/>
          <w:sz w:val="23"/>
          <w:szCs w:val="23"/>
          <w:lang w:eastAsia="pl-PL"/>
        </w:rPr>
      </w:pPr>
      <w:r w:rsidRPr="008E223C">
        <w:rPr>
          <w:rFonts w:ascii="Times New Roman" w:eastAsia="Times New Roman" w:hAnsi="Times New Roman" w:cs="Times New Roman"/>
          <w:bCs/>
          <w:sz w:val="23"/>
          <w:szCs w:val="23"/>
          <w:lang w:eastAsia="pl-PL"/>
        </w:rPr>
        <w:t>Zamawiający</w:t>
      </w:r>
      <w:r w:rsidR="00270541" w:rsidRPr="008E223C">
        <w:rPr>
          <w:rFonts w:ascii="Times New Roman" w:eastAsia="Times New Roman" w:hAnsi="Times New Roman" w:cs="Times New Roman"/>
          <w:bCs/>
          <w:sz w:val="23"/>
          <w:szCs w:val="23"/>
          <w:lang w:eastAsia="pl-PL"/>
        </w:rPr>
        <w:t xml:space="preserve"> dokona potrącenia powyższej kwoty z kolejnej płatności przysługującej Wykonawcy. </w:t>
      </w:r>
    </w:p>
    <w:p w:rsidR="00270541" w:rsidRPr="008E223C" w:rsidRDefault="00270541" w:rsidP="00270541">
      <w:pPr>
        <w:numPr>
          <w:ilvl w:val="0"/>
          <w:numId w:val="4"/>
        </w:numPr>
        <w:tabs>
          <w:tab w:val="num" w:pos="426"/>
        </w:tabs>
        <w:spacing w:before="120" w:after="0" w:line="240" w:lineRule="auto"/>
        <w:ind w:left="426" w:hanging="426"/>
        <w:jc w:val="both"/>
        <w:rPr>
          <w:rFonts w:ascii="Times New Roman" w:eastAsia="Times New Roman" w:hAnsi="Times New Roman" w:cs="Times New Roman"/>
          <w:bCs/>
          <w:sz w:val="23"/>
          <w:szCs w:val="23"/>
          <w:lang w:eastAsia="pl-PL"/>
        </w:rPr>
      </w:pPr>
      <w:r w:rsidRPr="008E223C">
        <w:rPr>
          <w:rFonts w:ascii="Times New Roman" w:eastAsia="Times New Roman" w:hAnsi="Times New Roman" w:cs="Times New Roman"/>
          <w:bCs/>
          <w:sz w:val="23"/>
          <w:szCs w:val="23"/>
          <w:lang w:eastAsia="pl-PL"/>
        </w:rPr>
        <w:t xml:space="preserve">Do zawarcia przez podwykonawcę umowy z dalszym podwykonawcą </w:t>
      </w:r>
      <w:r w:rsidR="00A64381" w:rsidRPr="008E223C">
        <w:rPr>
          <w:rFonts w:ascii="Times New Roman" w:eastAsia="Times New Roman" w:hAnsi="Times New Roman" w:cs="Times New Roman"/>
          <w:bCs/>
          <w:sz w:val="23"/>
          <w:szCs w:val="23"/>
          <w:lang w:eastAsia="pl-PL"/>
        </w:rPr>
        <w:t>jest wymagana zgoda Zamawiającego</w:t>
      </w:r>
      <w:r w:rsidRPr="008E223C">
        <w:rPr>
          <w:rFonts w:ascii="Times New Roman" w:eastAsia="Times New Roman" w:hAnsi="Times New Roman" w:cs="Times New Roman"/>
          <w:bCs/>
          <w:sz w:val="23"/>
          <w:szCs w:val="23"/>
          <w:lang w:eastAsia="pl-PL"/>
        </w:rPr>
        <w:t xml:space="preserve"> i Wykonawcy. </w:t>
      </w:r>
    </w:p>
    <w:p w:rsidR="00270541" w:rsidRPr="008E223C" w:rsidRDefault="00270541" w:rsidP="00270541">
      <w:pPr>
        <w:numPr>
          <w:ilvl w:val="0"/>
          <w:numId w:val="4"/>
        </w:numPr>
        <w:tabs>
          <w:tab w:val="num" w:pos="426"/>
        </w:tabs>
        <w:spacing w:before="120" w:after="0" w:line="240" w:lineRule="auto"/>
        <w:ind w:left="426" w:hanging="426"/>
        <w:jc w:val="both"/>
        <w:rPr>
          <w:rFonts w:ascii="Times New Roman" w:eastAsia="Times New Roman" w:hAnsi="Times New Roman" w:cs="Times New Roman"/>
          <w:bCs/>
          <w:sz w:val="23"/>
          <w:szCs w:val="23"/>
          <w:lang w:eastAsia="pl-PL"/>
        </w:rPr>
      </w:pPr>
      <w:r w:rsidRPr="008E223C">
        <w:rPr>
          <w:rFonts w:ascii="Times New Roman" w:eastAsia="Times New Roman" w:hAnsi="Times New Roman" w:cs="Times New Roman"/>
          <w:bCs/>
          <w:sz w:val="23"/>
          <w:szCs w:val="23"/>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270541" w:rsidRPr="008E223C" w:rsidRDefault="00270541" w:rsidP="00270541">
      <w:pPr>
        <w:spacing w:after="0" w:line="240" w:lineRule="auto"/>
        <w:jc w:val="both"/>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10</w:t>
      </w:r>
    </w:p>
    <w:p w:rsidR="00A64381" w:rsidRPr="008E223C" w:rsidRDefault="00A64381" w:rsidP="00270541">
      <w:pPr>
        <w:spacing w:after="0" w:line="240" w:lineRule="auto"/>
        <w:jc w:val="center"/>
        <w:rPr>
          <w:rFonts w:ascii="Times New Roman" w:eastAsia="Times New Roman" w:hAnsi="Times New Roman" w:cs="Times New Roman"/>
          <w:sz w:val="23"/>
          <w:szCs w:val="23"/>
          <w:lang w:eastAsia="pl-PL"/>
        </w:rPr>
      </w:pPr>
    </w:p>
    <w:p w:rsidR="00270541" w:rsidRPr="008E223C" w:rsidRDefault="00270541" w:rsidP="00270541">
      <w:pPr>
        <w:spacing w:after="0" w:line="240" w:lineRule="auto"/>
        <w:ind w:left="400" w:hanging="400"/>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xml:space="preserve">1.  Zmiany umowy wymagają formy </w:t>
      </w:r>
      <w:r w:rsidR="00A64381" w:rsidRPr="008E223C">
        <w:rPr>
          <w:rFonts w:ascii="Times New Roman" w:eastAsia="Times New Roman" w:hAnsi="Times New Roman" w:cs="Times New Roman"/>
          <w:sz w:val="23"/>
          <w:szCs w:val="23"/>
          <w:lang w:eastAsia="pl-PL"/>
        </w:rPr>
        <w:t>pisemnej oraz zgody Zamawiającego</w:t>
      </w:r>
      <w:r w:rsidRPr="008E223C">
        <w:rPr>
          <w:rFonts w:ascii="Times New Roman" w:eastAsia="Times New Roman" w:hAnsi="Times New Roman" w:cs="Times New Roman"/>
          <w:sz w:val="23"/>
          <w:szCs w:val="23"/>
          <w:lang w:eastAsia="pl-PL"/>
        </w:rPr>
        <w:t xml:space="preserve"> i Wykonawcy pod rygorem nieważności.</w:t>
      </w:r>
    </w:p>
    <w:p w:rsidR="00270541" w:rsidRPr="008E223C" w:rsidRDefault="00270541" w:rsidP="00270541">
      <w:pPr>
        <w:spacing w:after="0" w:line="240" w:lineRule="auto"/>
        <w:ind w:left="142" w:hanging="142"/>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xml:space="preserve">2.  Zamawiający przewiduje możliwość wprowadzenia istotnych zmian do umowy w przypadku gdy konieczność zmiany w zakresie wysokości wynagrodzenia, związana jest ze zmianą powszechnie obowiązujących przepisów prawa (np. w zakresie zmiany wysokości stawki </w:t>
      </w:r>
      <w:r w:rsidRPr="008E223C">
        <w:rPr>
          <w:rFonts w:ascii="Times New Roman" w:eastAsia="Times New Roman" w:hAnsi="Times New Roman" w:cs="Times New Roman"/>
          <w:sz w:val="23"/>
          <w:szCs w:val="23"/>
          <w:lang w:eastAsia="pl-PL"/>
        </w:rPr>
        <w:lastRenderedPageBreak/>
        <w:t>podatku VAT</w:t>
      </w:r>
      <w:r w:rsidR="00A64381" w:rsidRPr="008E223C">
        <w:rPr>
          <w:rFonts w:ascii="Times New Roman" w:eastAsia="Times New Roman" w:hAnsi="Times New Roman" w:cs="Times New Roman"/>
          <w:sz w:val="23"/>
          <w:szCs w:val="23"/>
          <w:lang w:eastAsia="pl-PL"/>
        </w:rPr>
        <w:t>, wysokości minimalnego wynagrodzenia za prace na podstawie art. 2 ust 3-5 ustawy z dnia 10 października 2002 r. o minimalnym wynagradzaniu za pracę, zasad podlegania ubezpieczeniom społecznym lub ubezpieczeniu zdrowotnemu</w:t>
      </w:r>
      <w:r w:rsidR="00F75F46" w:rsidRPr="008E223C">
        <w:rPr>
          <w:rFonts w:ascii="Times New Roman" w:eastAsia="Times New Roman" w:hAnsi="Times New Roman" w:cs="Times New Roman"/>
          <w:sz w:val="23"/>
          <w:szCs w:val="23"/>
          <w:lang w:eastAsia="pl-PL"/>
        </w:rPr>
        <w:t xml:space="preserve"> lub wysokości stawki składki na ubezpieczenie społeczne lub zdrowotne – jeżeli zmiany te będą miały wpływ na koszty wykonania zamówienia przez Wykonawcę, w przypadku zmiany zasad gromadzenia i wysokości wpłat do pracowniczych planów kapitałowych, o których mowa w ustawie z dnia 4 października 2018 r. o pracowniczych planach kapitałowych, jeżeli te zmiany będą miały wpływ na koszty wykonania zamówienia przez Wykonawcę</w:t>
      </w:r>
      <w:r w:rsidR="008E223C">
        <w:rPr>
          <w:rFonts w:ascii="Times New Roman" w:eastAsia="Times New Roman" w:hAnsi="Times New Roman" w:cs="Times New Roman"/>
          <w:sz w:val="23"/>
          <w:szCs w:val="23"/>
          <w:lang w:eastAsia="pl-PL"/>
        </w:rPr>
        <w:t>)</w:t>
      </w:r>
      <w:r w:rsidR="00F75F46" w:rsidRPr="008E223C">
        <w:rPr>
          <w:rFonts w:ascii="Times New Roman" w:eastAsia="Times New Roman" w:hAnsi="Times New Roman" w:cs="Times New Roman"/>
          <w:sz w:val="23"/>
          <w:szCs w:val="23"/>
          <w:lang w:eastAsia="pl-PL"/>
        </w:rPr>
        <w:t xml:space="preserve">. </w:t>
      </w:r>
      <w:r w:rsidRPr="008E223C">
        <w:rPr>
          <w:rFonts w:ascii="Times New Roman" w:eastAsia="Times New Roman" w:hAnsi="Times New Roman" w:cs="Times New Roman"/>
          <w:sz w:val="23"/>
          <w:szCs w:val="23"/>
          <w:lang w:eastAsia="pl-PL"/>
        </w:rPr>
        <w:t xml:space="preserve"> </w:t>
      </w:r>
    </w:p>
    <w:p w:rsidR="00270541" w:rsidRPr="008E223C" w:rsidRDefault="00270541" w:rsidP="00270541">
      <w:pPr>
        <w:spacing w:after="0" w:line="240" w:lineRule="auto"/>
        <w:jc w:val="both"/>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11</w:t>
      </w:r>
    </w:p>
    <w:p w:rsidR="00A64381" w:rsidRPr="008E223C" w:rsidRDefault="00A64381" w:rsidP="00270541">
      <w:pPr>
        <w:spacing w:after="0" w:line="240" w:lineRule="auto"/>
        <w:jc w:val="center"/>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W sprawach nieuregulowanych niniejszą umową mają zastosowanie przepisy Kodeksu Cywilnego. Spory wynikłe podczas realizacji umowy będą rozpatrzone przez sąd właściwy miejscowo dla Zamawiając</w:t>
      </w:r>
      <w:r w:rsidR="002D6E0A" w:rsidRPr="008E223C">
        <w:rPr>
          <w:rFonts w:ascii="Times New Roman" w:eastAsia="Times New Roman" w:hAnsi="Times New Roman" w:cs="Times New Roman"/>
          <w:sz w:val="23"/>
          <w:szCs w:val="23"/>
          <w:lang w:eastAsia="pl-PL"/>
        </w:rPr>
        <w:t>ego</w:t>
      </w:r>
      <w:r w:rsidRPr="008E223C">
        <w:rPr>
          <w:rFonts w:ascii="Times New Roman" w:eastAsia="Times New Roman" w:hAnsi="Times New Roman" w:cs="Times New Roman"/>
          <w:sz w:val="23"/>
          <w:szCs w:val="23"/>
          <w:lang w:eastAsia="pl-PL"/>
        </w:rPr>
        <w:t>.</w:t>
      </w:r>
    </w:p>
    <w:p w:rsidR="00270541" w:rsidRPr="008E223C" w:rsidRDefault="00270541" w:rsidP="00270541">
      <w:pPr>
        <w:spacing w:after="0" w:line="240" w:lineRule="auto"/>
        <w:ind w:left="360"/>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 12</w:t>
      </w:r>
    </w:p>
    <w:p w:rsidR="00270541" w:rsidRPr="008E223C" w:rsidRDefault="00270541" w:rsidP="00270541">
      <w:pPr>
        <w:spacing w:after="0" w:line="240" w:lineRule="auto"/>
        <w:jc w:val="center"/>
        <w:rPr>
          <w:rFonts w:ascii="Times New Roman" w:eastAsia="Times New Roman" w:hAnsi="Times New Roman" w:cs="Times New Roman"/>
          <w:sz w:val="23"/>
          <w:szCs w:val="23"/>
          <w:lang w:eastAsia="pl-PL"/>
        </w:rPr>
      </w:pPr>
    </w:p>
    <w:p w:rsidR="00270541" w:rsidRPr="008E223C" w:rsidRDefault="00270541" w:rsidP="00270541">
      <w:pPr>
        <w:spacing w:after="0" w:line="240" w:lineRule="auto"/>
        <w:jc w:val="both"/>
        <w:rPr>
          <w:rFonts w:ascii="Times New Roman" w:eastAsia="Times New Roman" w:hAnsi="Times New Roman" w:cs="Times New Roman"/>
          <w:sz w:val="23"/>
          <w:szCs w:val="23"/>
          <w:lang w:eastAsia="pl-PL"/>
        </w:rPr>
      </w:pPr>
      <w:r w:rsidRPr="008E223C">
        <w:rPr>
          <w:rFonts w:ascii="Times New Roman" w:eastAsia="Times New Roman" w:hAnsi="Times New Roman" w:cs="Times New Roman"/>
          <w:sz w:val="23"/>
          <w:szCs w:val="23"/>
          <w:lang w:eastAsia="pl-PL"/>
        </w:rPr>
        <w:t>Umowa niniejsza została sporządzona w trzech jednobrzmiących egzemplarzach, z przeznaczeniem 2 egz. dla Zamawiającego i 1 egz. dla Wykonawcy.</w:t>
      </w:r>
    </w:p>
    <w:p w:rsidR="00270541" w:rsidRPr="008E223C" w:rsidRDefault="00270541" w:rsidP="00270541">
      <w:pPr>
        <w:spacing w:after="0" w:line="240" w:lineRule="auto"/>
        <w:rPr>
          <w:rFonts w:ascii="Times New Roman" w:eastAsia="Times New Roman" w:hAnsi="Times New Roman" w:cs="Times New Roman"/>
          <w:sz w:val="23"/>
          <w:szCs w:val="23"/>
          <w:lang w:eastAsia="pl-PL"/>
        </w:rPr>
      </w:pPr>
    </w:p>
    <w:p w:rsidR="00270541" w:rsidRPr="008E223C" w:rsidRDefault="00270541" w:rsidP="00270541">
      <w:pPr>
        <w:spacing w:after="0" w:line="240" w:lineRule="auto"/>
        <w:rPr>
          <w:rFonts w:ascii="Times New Roman" w:eastAsia="Times New Roman" w:hAnsi="Times New Roman" w:cs="Times New Roman"/>
          <w:sz w:val="23"/>
          <w:szCs w:val="23"/>
          <w:lang w:eastAsia="pl-PL"/>
        </w:rPr>
      </w:pPr>
      <w:r w:rsidRPr="008E223C">
        <w:rPr>
          <w:rFonts w:ascii="Times New Roman" w:eastAsia="Times New Roman" w:hAnsi="Times New Roman" w:cs="Times New Roman"/>
          <w:b/>
          <w:sz w:val="23"/>
          <w:szCs w:val="23"/>
          <w:lang w:eastAsia="pl-PL"/>
        </w:rPr>
        <w:t xml:space="preserve">Załączniki Nr 1 </w:t>
      </w:r>
      <w:r w:rsidRPr="008E223C">
        <w:rPr>
          <w:rFonts w:ascii="Times New Roman" w:eastAsia="Times New Roman" w:hAnsi="Times New Roman" w:cs="Times New Roman"/>
          <w:sz w:val="23"/>
          <w:szCs w:val="23"/>
          <w:lang w:eastAsia="pl-PL"/>
        </w:rPr>
        <w:t>– Zakres prac</w:t>
      </w:r>
    </w:p>
    <w:p w:rsidR="00270541" w:rsidRPr="00270541" w:rsidRDefault="00270541" w:rsidP="00270541">
      <w:pPr>
        <w:spacing w:after="0" w:line="240" w:lineRule="auto"/>
        <w:rPr>
          <w:rFonts w:ascii="Times New Roman" w:eastAsia="Times New Roman" w:hAnsi="Times New Roman" w:cs="Times New Roman"/>
          <w:sz w:val="23"/>
          <w:szCs w:val="23"/>
          <w:lang w:eastAsia="pl-PL"/>
        </w:rPr>
      </w:pPr>
    </w:p>
    <w:p w:rsidR="00270541" w:rsidRPr="00270541" w:rsidRDefault="00270541" w:rsidP="00270541">
      <w:pPr>
        <w:spacing w:after="0" w:line="240" w:lineRule="auto"/>
        <w:rPr>
          <w:rFonts w:ascii="Times New Roman" w:eastAsia="Times New Roman" w:hAnsi="Times New Roman" w:cs="Times New Roman"/>
          <w:sz w:val="23"/>
          <w:szCs w:val="23"/>
          <w:lang w:eastAsia="pl-PL"/>
        </w:rPr>
      </w:pPr>
    </w:p>
    <w:p w:rsidR="00270541" w:rsidRPr="00270541" w:rsidRDefault="00270541" w:rsidP="00270541">
      <w:pPr>
        <w:spacing w:after="0" w:line="240" w:lineRule="auto"/>
        <w:jc w:val="center"/>
        <w:rPr>
          <w:rFonts w:ascii="Times New Roman" w:eastAsia="Times New Roman" w:hAnsi="Times New Roman" w:cs="Times New Roman"/>
          <w:b/>
          <w:sz w:val="23"/>
          <w:szCs w:val="23"/>
          <w:lang w:eastAsia="pl-PL"/>
        </w:rPr>
      </w:pPr>
      <w:proofErr w:type="gramStart"/>
      <w:r w:rsidRPr="00270541">
        <w:rPr>
          <w:rFonts w:ascii="Times New Roman" w:eastAsia="Times New Roman" w:hAnsi="Times New Roman" w:cs="Times New Roman"/>
          <w:b/>
          <w:sz w:val="23"/>
          <w:szCs w:val="23"/>
          <w:lang w:eastAsia="pl-PL"/>
        </w:rPr>
        <w:t xml:space="preserve">ZAMAWIAJĄCY:   </w:t>
      </w:r>
      <w:proofErr w:type="gramEnd"/>
      <w:r w:rsidRPr="00270541">
        <w:rPr>
          <w:rFonts w:ascii="Times New Roman" w:eastAsia="Times New Roman" w:hAnsi="Times New Roman" w:cs="Times New Roman"/>
          <w:b/>
          <w:sz w:val="23"/>
          <w:szCs w:val="23"/>
          <w:lang w:eastAsia="pl-PL"/>
        </w:rPr>
        <w:t xml:space="preserve">                                         WYKONAWCA:</w:t>
      </w:r>
    </w:p>
    <w:p w:rsidR="00270541" w:rsidRPr="00270541" w:rsidRDefault="00270541" w:rsidP="00270541">
      <w:pPr>
        <w:spacing w:after="0" w:line="240" w:lineRule="auto"/>
        <w:rPr>
          <w:rFonts w:ascii="Times New Roman" w:eastAsia="Times New Roman" w:hAnsi="Times New Roman" w:cs="Times New Roman"/>
          <w:sz w:val="23"/>
          <w:szCs w:val="23"/>
          <w:lang w:eastAsia="pl-PL"/>
        </w:rPr>
      </w:pPr>
      <w:r w:rsidRPr="00270541">
        <w:rPr>
          <w:rFonts w:ascii="Times New Roman" w:eastAsia="Times New Roman" w:hAnsi="Times New Roman" w:cs="Times New Roman"/>
          <w:sz w:val="23"/>
          <w:szCs w:val="23"/>
          <w:lang w:eastAsia="pl-PL"/>
        </w:rPr>
        <w:br w:type="page"/>
      </w:r>
    </w:p>
    <w:p w:rsidR="00270541" w:rsidRPr="00270541" w:rsidRDefault="00270541" w:rsidP="00270541">
      <w:pPr>
        <w:spacing w:after="0" w:line="240" w:lineRule="auto"/>
        <w:ind w:left="4956"/>
        <w:jc w:val="right"/>
        <w:rPr>
          <w:rFonts w:ascii="Times New Roman" w:eastAsia="Times New Roman" w:hAnsi="Times New Roman" w:cs="Times New Roman"/>
          <w:sz w:val="24"/>
          <w:szCs w:val="24"/>
          <w:lang w:eastAsia="pl-PL"/>
        </w:rPr>
      </w:pPr>
      <w:r w:rsidRPr="00270541">
        <w:rPr>
          <w:rFonts w:ascii="Times New Roman" w:eastAsia="Times New Roman" w:hAnsi="Times New Roman" w:cs="Times New Roman"/>
          <w:sz w:val="24"/>
          <w:szCs w:val="24"/>
          <w:lang w:eastAsia="pl-PL"/>
        </w:rPr>
        <w:lastRenderedPageBreak/>
        <w:t>Załącznik do umowy nr ……………..</w:t>
      </w:r>
    </w:p>
    <w:p w:rsidR="00270541" w:rsidRPr="00270541" w:rsidRDefault="00270541" w:rsidP="00270541">
      <w:pPr>
        <w:spacing w:after="0" w:line="240" w:lineRule="auto"/>
        <w:ind w:left="4956"/>
        <w:jc w:val="right"/>
        <w:rPr>
          <w:rFonts w:ascii="Times New Roman" w:eastAsia="Times New Roman" w:hAnsi="Times New Roman" w:cs="Times New Roman"/>
          <w:sz w:val="24"/>
          <w:szCs w:val="24"/>
          <w:lang w:eastAsia="pl-PL"/>
        </w:rPr>
      </w:pPr>
      <w:r w:rsidRPr="00270541">
        <w:rPr>
          <w:rFonts w:ascii="Times New Roman" w:eastAsia="Times New Roman" w:hAnsi="Times New Roman" w:cs="Times New Roman"/>
          <w:sz w:val="24"/>
          <w:szCs w:val="24"/>
          <w:lang w:eastAsia="pl-PL"/>
        </w:rPr>
        <w:t>z dnia …………………………</w:t>
      </w:r>
      <w:proofErr w:type="gramStart"/>
      <w:r w:rsidRPr="00270541">
        <w:rPr>
          <w:rFonts w:ascii="Times New Roman" w:eastAsia="Times New Roman" w:hAnsi="Times New Roman" w:cs="Times New Roman"/>
          <w:sz w:val="24"/>
          <w:szCs w:val="24"/>
          <w:lang w:eastAsia="pl-PL"/>
        </w:rPr>
        <w:t>…….</w:t>
      </w:r>
      <w:proofErr w:type="gramEnd"/>
      <w:r w:rsidRPr="00270541">
        <w:rPr>
          <w:rFonts w:ascii="Times New Roman" w:eastAsia="Times New Roman" w:hAnsi="Times New Roman" w:cs="Times New Roman"/>
          <w:sz w:val="24"/>
          <w:szCs w:val="24"/>
          <w:lang w:eastAsia="pl-PL"/>
        </w:rPr>
        <w:t>.</w:t>
      </w:r>
    </w:p>
    <w:p w:rsidR="00E13800" w:rsidRDefault="00E13800"/>
    <w:p w:rsidR="00270541" w:rsidRPr="00270541" w:rsidRDefault="00270541" w:rsidP="00270541">
      <w:pPr>
        <w:spacing w:after="0" w:line="240" w:lineRule="auto"/>
        <w:ind w:left="360"/>
        <w:jc w:val="center"/>
        <w:rPr>
          <w:rFonts w:ascii="Times New Roman" w:eastAsia="Times New Roman" w:hAnsi="Times New Roman" w:cs="Times New Roman"/>
          <w:b/>
          <w:sz w:val="24"/>
          <w:szCs w:val="24"/>
          <w:lang w:eastAsia="pl-PL"/>
        </w:rPr>
      </w:pPr>
      <w:r w:rsidRPr="00270541">
        <w:rPr>
          <w:rFonts w:ascii="Times New Roman" w:eastAsia="Times New Roman" w:hAnsi="Times New Roman" w:cs="Times New Roman"/>
          <w:b/>
          <w:sz w:val="24"/>
          <w:szCs w:val="24"/>
          <w:lang w:eastAsia="pl-PL"/>
        </w:rPr>
        <w:t xml:space="preserve">ZAKRES PRAC PRZEWIDZIANYCH DO REALIZACJI W RAMACH PROWADZENIA I URZYMANIA SZALETÓW </w:t>
      </w:r>
      <w:proofErr w:type="gramStart"/>
      <w:r w:rsidRPr="00270541">
        <w:rPr>
          <w:rFonts w:ascii="Times New Roman" w:eastAsia="Times New Roman" w:hAnsi="Times New Roman" w:cs="Times New Roman"/>
          <w:b/>
          <w:sz w:val="24"/>
          <w:szCs w:val="24"/>
          <w:lang w:eastAsia="pl-PL"/>
        </w:rPr>
        <w:t>MIEJSKICH  ORAZ</w:t>
      </w:r>
      <w:proofErr w:type="gramEnd"/>
      <w:r w:rsidRPr="00270541">
        <w:rPr>
          <w:rFonts w:ascii="Times New Roman" w:eastAsia="Times New Roman" w:hAnsi="Times New Roman" w:cs="Times New Roman"/>
          <w:b/>
          <w:sz w:val="24"/>
          <w:szCs w:val="24"/>
          <w:lang w:eastAsia="pl-PL"/>
        </w:rPr>
        <w:t xml:space="preserve"> TARGOWISKA MIEJSKIEGO W LATACH 2020-2022</w:t>
      </w:r>
    </w:p>
    <w:p w:rsidR="00270541" w:rsidRPr="00270541" w:rsidRDefault="00270541" w:rsidP="00270541">
      <w:pPr>
        <w:spacing w:after="0" w:line="240" w:lineRule="auto"/>
        <w:jc w:val="both"/>
        <w:rPr>
          <w:rFonts w:ascii="Cambria" w:eastAsia="Times New Roman" w:hAnsi="Cambria" w:cs="Times New Roman"/>
          <w:bCs/>
          <w:lang w:eastAsia="pl-PL"/>
        </w:rPr>
      </w:pPr>
    </w:p>
    <w:p w:rsidR="00270541" w:rsidRPr="00270541" w:rsidRDefault="00270541" w:rsidP="00270541">
      <w:pPr>
        <w:spacing w:after="0" w:line="240" w:lineRule="auto"/>
        <w:jc w:val="both"/>
        <w:rPr>
          <w:rFonts w:ascii="Cambria" w:eastAsia="Times New Roman" w:hAnsi="Cambria" w:cs="Times New Roman"/>
          <w:bCs/>
          <w:lang w:eastAsia="pl-PL"/>
        </w:rPr>
      </w:pPr>
    </w:p>
    <w:p w:rsidR="00270541" w:rsidRPr="00270541" w:rsidRDefault="00270541" w:rsidP="00270541">
      <w:pPr>
        <w:spacing w:after="0" w:line="240" w:lineRule="auto"/>
        <w:jc w:val="both"/>
        <w:rPr>
          <w:rFonts w:ascii="Cambria" w:eastAsia="Times New Roman" w:hAnsi="Cambria" w:cs="Times New Roman"/>
          <w:b/>
          <w:bCs/>
          <w:sz w:val="24"/>
          <w:szCs w:val="24"/>
          <w:lang w:val="x-none" w:eastAsia="pl-PL"/>
        </w:rPr>
      </w:pPr>
      <w:r w:rsidRPr="00270541">
        <w:rPr>
          <w:rFonts w:ascii="Cambria" w:eastAsia="Times New Roman" w:hAnsi="Cambria" w:cs="Times New Roman"/>
          <w:b/>
          <w:bCs/>
          <w:sz w:val="24"/>
          <w:szCs w:val="24"/>
          <w:lang w:val="x-none" w:eastAsia="pl-PL"/>
        </w:rPr>
        <w:t>1. SZALETY MIEJSKIE</w:t>
      </w:r>
    </w:p>
    <w:p w:rsidR="00270541" w:rsidRPr="00270541" w:rsidRDefault="00270541" w:rsidP="00270541">
      <w:pPr>
        <w:spacing w:after="0" w:line="240" w:lineRule="auto"/>
        <w:ind w:left="360"/>
        <w:jc w:val="both"/>
        <w:rPr>
          <w:rFonts w:ascii="Cambria" w:eastAsia="Times New Roman" w:hAnsi="Cambria" w:cs="Times New Roman"/>
          <w:bCs/>
          <w:lang w:val="x-none" w:eastAsia="pl-PL"/>
        </w:rPr>
      </w:pPr>
    </w:p>
    <w:p w:rsidR="00270541" w:rsidRPr="00270541" w:rsidRDefault="00270541" w:rsidP="00270541">
      <w:pPr>
        <w:spacing w:after="0" w:line="240" w:lineRule="auto"/>
        <w:jc w:val="both"/>
        <w:rPr>
          <w:rFonts w:ascii="Cambria" w:eastAsia="Times New Roman" w:hAnsi="Cambria" w:cs="Times New Roman"/>
          <w:bCs/>
          <w:sz w:val="24"/>
          <w:szCs w:val="24"/>
          <w:u w:val="single"/>
          <w:lang w:val="x-none" w:eastAsia="pl-PL"/>
        </w:rPr>
      </w:pPr>
      <w:r w:rsidRPr="00270541">
        <w:rPr>
          <w:rFonts w:ascii="Cambria" w:eastAsia="Times New Roman" w:hAnsi="Cambria" w:cs="Times New Roman"/>
          <w:bCs/>
          <w:sz w:val="24"/>
          <w:szCs w:val="24"/>
          <w:u w:val="single"/>
          <w:lang w:val="x-none" w:eastAsia="pl-PL"/>
        </w:rPr>
        <w:t>1. Terminy i godziny, w których muszą być czynne szalety.</w:t>
      </w:r>
    </w:p>
    <w:p w:rsidR="00270541" w:rsidRPr="00270541" w:rsidRDefault="00270541" w:rsidP="00270541">
      <w:pPr>
        <w:spacing w:after="0" w:line="240" w:lineRule="auto"/>
        <w:jc w:val="both"/>
        <w:rPr>
          <w:rFonts w:ascii="Cambria" w:eastAsia="Times New Roman" w:hAnsi="Cambria" w:cs="Times New Roman"/>
          <w:bCs/>
          <w:sz w:val="24"/>
          <w:szCs w:val="24"/>
          <w:u w:val="single"/>
          <w:lang w:val="x-none" w:eastAsia="pl-PL"/>
        </w:rPr>
      </w:pPr>
    </w:p>
    <w:p w:rsidR="00270541" w:rsidRPr="00270541" w:rsidRDefault="00270541" w:rsidP="00270541">
      <w:pPr>
        <w:spacing w:after="0" w:line="240" w:lineRule="auto"/>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a) Szalet przy ul. Łaziennej ma być czynny w okresie od 1 stycznia 2020 r. do 31 grudnia 2022 r. w następujących godzinach:</w:t>
      </w:r>
    </w:p>
    <w:p w:rsidR="00270541" w:rsidRPr="00270541" w:rsidRDefault="00270541" w:rsidP="00270541">
      <w:pPr>
        <w:numPr>
          <w:ilvl w:val="1"/>
          <w:numId w:val="9"/>
        </w:numPr>
        <w:spacing w:after="0" w:line="240" w:lineRule="auto"/>
        <w:ind w:left="700" w:hanging="40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8</w:t>
      </w:r>
      <w:r w:rsidRPr="00270541">
        <w:rPr>
          <w:rFonts w:ascii="Cambria" w:eastAsia="Times New Roman" w:hAnsi="Cambria" w:cs="Times New Roman"/>
          <w:bCs/>
          <w:vertAlign w:val="superscript"/>
          <w:lang w:val="x-none" w:eastAsia="pl-PL"/>
        </w:rPr>
        <w:t xml:space="preserve">00 </w:t>
      </w:r>
      <w:r w:rsidRPr="00270541">
        <w:rPr>
          <w:rFonts w:ascii="Cambria" w:eastAsia="Times New Roman" w:hAnsi="Cambria" w:cs="Times New Roman"/>
          <w:bCs/>
          <w:lang w:val="x-none" w:eastAsia="pl-PL"/>
        </w:rPr>
        <w:t>– 19</w:t>
      </w:r>
      <w:r w:rsidRPr="00270541">
        <w:rPr>
          <w:rFonts w:ascii="Cambria" w:eastAsia="Times New Roman" w:hAnsi="Cambria" w:cs="Times New Roman"/>
          <w:bCs/>
          <w:vertAlign w:val="superscript"/>
          <w:lang w:val="x-none" w:eastAsia="pl-PL"/>
        </w:rPr>
        <w:t xml:space="preserve">00 </w:t>
      </w:r>
      <w:r w:rsidRPr="00270541">
        <w:rPr>
          <w:rFonts w:ascii="Cambria" w:eastAsia="Times New Roman" w:hAnsi="Cambria" w:cs="Times New Roman"/>
          <w:bCs/>
          <w:lang w:val="x-none" w:eastAsia="pl-PL"/>
        </w:rPr>
        <w:t>od poniedziałku do czwartku w okresie od 1 stycznia do 14 kwietnia oraz od 1 października do 31 grudnia,</w:t>
      </w:r>
    </w:p>
    <w:p w:rsidR="00270541" w:rsidRPr="00270541" w:rsidRDefault="00270541" w:rsidP="00270541">
      <w:pPr>
        <w:numPr>
          <w:ilvl w:val="1"/>
          <w:numId w:val="9"/>
        </w:numPr>
        <w:spacing w:after="0" w:line="240" w:lineRule="auto"/>
        <w:ind w:left="700" w:hanging="40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8</w:t>
      </w:r>
      <w:r w:rsidRPr="00270541">
        <w:rPr>
          <w:rFonts w:ascii="Cambria" w:eastAsia="Times New Roman" w:hAnsi="Cambria" w:cs="Times New Roman"/>
          <w:bCs/>
          <w:vertAlign w:val="superscript"/>
          <w:lang w:val="x-none" w:eastAsia="pl-PL"/>
        </w:rPr>
        <w:t xml:space="preserve">00 </w:t>
      </w:r>
      <w:r w:rsidRPr="00270541">
        <w:rPr>
          <w:rFonts w:ascii="Cambria" w:eastAsia="Times New Roman" w:hAnsi="Cambria" w:cs="Times New Roman"/>
          <w:bCs/>
          <w:lang w:val="x-none" w:eastAsia="pl-PL"/>
        </w:rPr>
        <w:t>– 21</w:t>
      </w:r>
      <w:r w:rsidRPr="00270541">
        <w:rPr>
          <w:rFonts w:ascii="Cambria" w:eastAsia="Times New Roman" w:hAnsi="Cambria" w:cs="Times New Roman"/>
          <w:bCs/>
          <w:vertAlign w:val="superscript"/>
          <w:lang w:val="x-none" w:eastAsia="pl-PL"/>
        </w:rPr>
        <w:t xml:space="preserve">00 </w:t>
      </w:r>
      <w:r w:rsidRPr="00270541">
        <w:rPr>
          <w:rFonts w:ascii="Cambria" w:eastAsia="Times New Roman" w:hAnsi="Cambria" w:cs="Times New Roman"/>
          <w:bCs/>
          <w:lang w:val="x-none" w:eastAsia="pl-PL"/>
        </w:rPr>
        <w:t>od poniedziałku do czwartku w okresie od 15 kwietnia do 30 września,</w:t>
      </w:r>
    </w:p>
    <w:p w:rsidR="00270541" w:rsidRPr="00270541" w:rsidRDefault="00270541" w:rsidP="00270541">
      <w:pPr>
        <w:numPr>
          <w:ilvl w:val="1"/>
          <w:numId w:val="9"/>
        </w:numPr>
        <w:spacing w:after="0" w:line="240" w:lineRule="auto"/>
        <w:ind w:left="700" w:hanging="40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8</w:t>
      </w:r>
      <w:r w:rsidRPr="00270541">
        <w:rPr>
          <w:rFonts w:ascii="Cambria" w:eastAsia="Times New Roman" w:hAnsi="Cambria" w:cs="Times New Roman"/>
          <w:bCs/>
          <w:vertAlign w:val="superscript"/>
          <w:lang w:val="x-none" w:eastAsia="pl-PL"/>
        </w:rPr>
        <w:t>00</w:t>
      </w:r>
      <w:r w:rsidRPr="00270541">
        <w:rPr>
          <w:rFonts w:ascii="Cambria" w:eastAsia="Times New Roman" w:hAnsi="Cambria" w:cs="Times New Roman"/>
          <w:bCs/>
          <w:lang w:val="x-none" w:eastAsia="pl-PL"/>
        </w:rPr>
        <w:t xml:space="preserve"> – 19</w:t>
      </w:r>
      <w:r w:rsidRPr="00270541">
        <w:rPr>
          <w:rFonts w:ascii="Cambria" w:eastAsia="Times New Roman" w:hAnsi="Cambria" w:cs="Times New Roman"/>
          <w:bCs/>
          <w:vertAlign w:val="superscript"/>
          <w:lang w:val="x-none" w:eastAsia="pl-PL"/>
        </w:rPr>
        <w:t>00</w:t>
      </w:r>
      <w:r w:rsidRPr="00270541">
        <w:rPr>
          <w:rFonts w:ascii="Cambria" w:eastAsia="Times New Roman" w:hAnsi="Cambria" w:cs="Times New Roman"/>
          <w:bCs/>
          <w:lang w:val="x-none" w:eastAsia="pl-PL"/>
        </w:rPr>
        <w:t xml:space="preserve"> od piątku do niedzieli oraz święta, które są dniami wolnymi od pracy w okresie od 1 stycznia do 14 kwietnia oraz od 1 października do 31 grudnia,</w:t>
      </w:r>
    </w:p>
    <w:p w:rsidR="00270541" w:rsidRPr="00270541" w:rsidRDefault="00270541" w:rsidP="00270541">
      <w:pPr>
        <w:numPr>
          <w:ilvl w:val="1"/>
          <w:numId w:val="9"/>
        </w:numPr>
        <w:spacing w:after="0" w:line="240" w:lineRule="auto"/>
        <w:ind w:left="700" w:hanging="40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8</w:t>
      </w:r>
      <w:r w:rsidRPr="00270541">
        <w:rPr>
          <w:rFonts w:ascii="Cambria" w:eastAsia="Times New Roman" w:hAnsi="Cambria" w:cs="Times New Roman"/>
          <w:bCs/>
          <w:vertAlign w:val="superscript"/>
          <w:lang w:val="x-none" w:eastAsia="pl-PL"/>
        </w:rPr>
        <w:t>00</w:t>
      </w:r>
      <w:r w:rsidRPr="00270541">
        <w:rPr>
          <w:rFonts w:ascii="Cambria" w:eastAsia="Times New Roman" w:hAnsi="Cambria" w:cs="Times New Roman"/>
          <w:bCs/>
          <w:lang w:val="x-none" w:eastAsia="pl-PL"/>
        </w:rPr>
        <w:t xml:space="preserve"> – 22</w:t>
      </w:r>
      <w:r w:rsidRPr="00270541">
        <w:rPr>
          <w:rFonts w:ascii="Cambria" w:eastAsia="Times New Roman" w:hAnsi="Cambria" w:cs="Times New Roman"/>
          <w:bCs/>
          <w:vertAlign w:val="superscript"/>
          <w:lang w:val="x-none" w:eastAsia="pl-PL"/>
        </w:rPr>
        <w:t>00</w:t>
      </w:r>
      <w:r w:rsidRPr="00270541">
        <w:rPr>
          <w:rFonts w:ascii="Cambria" w:eastAsia="Times New Roman" w:hAnsi="Cambria" w:cs="Times New Roman"/>
          <w:bCs/>
          <w:lang w:val="x-none" w:eastAsia="pl-PL"/>
        </w:rPr>
        <w:t xml:space="preserve"> od piątku do niedzieli oraz święta, które są dniami wolnymi od pracy w okresie od 15 kwietnia do 30 września,</w:t>
      </w:r>
    </w:p>
    <w:p w:rsidR="00270541" w:rsidRPr="00270541" w:rsidRDefault="00270541" w:rsidP="00270541">
      <w:pPr>
        <w:numPr>
          <w:ilvl w:val="1"/>
          <w:numId w:val="9"/>
        </w:numPr>
        <w:spacing w:after="0" w:line="240" w:lineRule="auto"/>
        <w:ind w:left="700" w:hanging="40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8</w:t>
      </w:r>
      <w:r w:rsidRPr="00270541">
        <w:rPr>
          <w:rFonts w:ascii="Cambria" w:eastAsia="Times New Roman" w:hAnsi="Cambria" w:cs="Times New Roman"/>
          <w:bCs/>
          <w:vertAlign w:val="superscript"/>
          <w:lang w:val="x-none" w:eastAsia="pl-PL"/>
        </w:rPr>
        <w:t>00</w:t>
      </w:r>
      <w:r w:rsidRPr="00270541">
        <w:rPr>
          <w:rFonts w:ascii="Cambria" w:eastAsia="Times New Roman" w:hAnsi="Cambria" w:cs="Times New Roman"/>
          <w:bCs/>
          <w:lang w:val="x-none" w:eastAsia="pl-PL"/>
        </w:rPr>
        <w:t xml:space="preserve"> – 16</w:t>
      </w:r>
      <w:r w:rsidRPr="00270541">
        <w:rPr>
          <w:rFonts w:ascii="Cambria" w:eastAsia="Times New Roman" w:hAnsi="Cambria" w:cs="Times New Roman"/>
          <w:bCs/>
          <w:vertAlign w:val="superscript"/>
          <w:lang w:val="x-none" w:eastAsia="pl-PL"/>
        </w:rPr>
        <w:t>00</w:t>
      </w:r>
      <w:r w:rsidRPr="00270541">
        <w:rPr>
          <w:rFonts w:ascii="Cambria" w:eastAsia="Times New Roman" w:hAnsi="Cambria" w:cs="Times New Roman"/>
          <w:bCs/>
          <w:lang w:val="x-none" w:eastAsia="pl-PL"/>
        </w:rPr>
        <w:t xml:space="preserve"> w Wigilię 2020 - 2022.</w:t>
      </w:r>
    </w:p>
    <w:p w:rsidR="00270541" w:rsidRPr="00270541" w:rsidRDefault="00270541" w:rsidP="00270541">
      <w:pPr>
        <w:spacing w:after="0" w:line="240" w:lineRule="auto"/>
        <w:ind w:left="400" w:hanging="40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 xml:space="preserve">b)  Szalet przy Bulwarze 1000-lecia ma być czynny </w:t>
      </w:r>
      <w:r w:rsidRPr="00270541">
        <w:rPr>
          <w:rFonts w:ascii="Cambria" w:eastAsia="Times New Roman" w:hAnsi="Cambria" w:cs="Times New Roman"/>
          <w:bCs/>
          <w:lang w:eastAsia="pl-PL"/>
        </w:rPr>
        <w:t xml:space="preserve">całodobowo </w:t>
      </w:r>
      <w:r w:rsidRPr="00270541">
        <w:rPr>
          <w:rFonts w:ascii="Cambria" w:eastAsia="Times New Roman" w:hAnsi="Cambria" w:cs="Times New Roman"/>
          <w:bCs/>
          <w:lang w:val="x-none" w:eastAsia="pl-PL"/>
        </w:rPr>
        <w:t xml:space="preserve">w okresie od 1 marca do 30 listopada w każdym roku </w:t>
      </w:r>
      <w:r w:rsidRPr="00270541">
        <w:rPr>
          <w:rFonts w:ascii="Cambria" w:eastAsia="Times New Roman" w:hAnsi="Cambria" w:cs="Times New Roman"/>
          <w:bCs/>
          <w:lang w:eastAsia="pl-PL"/>
        </w:rPr>
        <w:t>świadczenia usługi.</w:t>
      </w:r>
    </w:p>
    <w:p w:rsidR="00270541" w:rsidRPr="00270541" w:rsidRDefault="00270541" w:rsidP="00270541">
      <w:pPr>
        <w:spacing w:after="0" w:line="240" w:lineRule="auto"/>
        <w:ind w:left="400" w:hanging="40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c)  Szalety muszą być czynne min. do godz. 1</w:t>
      </w:r>
      <w:r w:rsidRPr="00270541">
        <w:rPr>
          <w:rFonts w:ascii="Cambria" w:eastAsia="Times New Roman" w:hAnsi="Cambria" w:cs="Times New Roman"/>
          <w:bCs/>
          <w:vertAlign w:val="superscript"/>
          <w:lang w:val="x-none" w:eastAsia="pl-PL"/>
        </w:rPr>
        <w:t>00</w:t>
      </w:r>
      <w:r w:rsidRPr="00270541">
        <w:rPr>
          <w:rFonts w:ascii="Cambria" w:eastAsia="Times New Roman" w:hAnsi="Cambria" w:cs="Times New Roman"/>
          <w:bCs/>
          <w:lang w:val="x-none" w:eastAsia="pl-PL"/>
        </w:rPr>
        <w:t>, w dniach podczas których organizowane będą miejskie imprezy plenerowe.</w:t>
      </w:r>
    </w:p>
    <w:p w:rsidR="00270541" w:rsidRPr="00270541" w:rsidRDefault="00270541" w:rsidP="00270541">
      <w:pPr>
        <w:spacing w:after="0" w:line="240" w:lineRule="auto"/>
        <w:ind w:left="400" w:hanging="40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e)  Szalety mogą być nieczynne w następujące święta:</w:t>
      </w:r>
    </w:p>
    <w:p w:rsidR="00270541" w:rsidRPr="00270541" w:rsidRDefault="00270541" w:rsidP="00270541">
      <w:pPr>
        <w:spacing w:after="0" w:line="240" w:lineRule="auto"/>
        <w:ind w:left="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    Nowy Rok – 1 stycznia 2020 r., 2021 r., 2022 r.</w:t>
      </w:r>
    </w:p>
    <w:p w:rsidR="00270541" w:rsidRPr="00270541" w:rsidRDefault="00270541" w:rsidP="00270541">
      <w:pPr>
        <w:spacing w:after="0" w:line="240" w:lineRule="auto"/>
        <w:ind w:left="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    Boże Narodzenie 25 i 26 grudnia 2020 r., 2021 r., 2022 r.</w:t>
      </w:r>
    </w:p>
    <w:p w:rsidR="00270541" w:rsidRPr="00270541" w:rsidRDefault="00270541" w:rsidP="00270541">
      <w:pPr>
        <w:spacing w:after="0" w:line="240" w:lineRule="auto"/>
        <w:ind w:left="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    Wielkanoc – niedziela i poniedziałek wielkanocny – 2020 r., 2021</w:t>
      </w:r>
      <w:r w:rsidRPr="00270541">
        <w:rPr>
          <w:rFonts w:ascii="Cambria" w:eastAsia="Times New Roman" w:hAnsi="Cambria" w:cs="Times New Roman"/>
          <w:bCs/>
          <w:lang w:eastAsia="pl-PL"/>
        </w:rPr>
        <w:t xml:space="preserve"> </w:t>
      </w:r>
      <w:r w:rsidRPr="00270541">
        <w:rPr>
          <w:rFonts w:ascii="Cambria" w:eastAsia="Times New Roman" w:hAnsi="Cambria" w:cs="Times New Roman"/>
          <w:bCs/>
          <w:lang w:val="x-none" w:eastAsia="pl-PL"/>
        </w:rPr>
        <w:t>r., 2022 r.</w:t>
      </w:r>
    </w:p>
    <w:p w:rsidR="00270541" w:rsidRPr="00270541" w:rsidRDefault="00270541" w:rsidP="00270541">
      <w:pPr>
        <w:spacing w:after="0" w:line="240" w:lineRule="auto"/>
        <w:ind w:left="360"/>
        <w:jc w:val="both"/>
        <w:rPr>
          <w:rFonts w:ascii="Cambria" w:eastAsia="Times New Roman" w:hAnsi="Cambria" w:cs="Times New Roman"/>
          <w:bCs/>
          <w:lang w:val="x-none" w:eastAsia="pl-PL"/>
        </w:rPr>
      </w:pPr>
    </w:p>
    <w:p w:rsidR="00270541" w:rsidRPr="00270541" w:rsidRDefault="00270541" w:rsidP="00270541">
      <w:pPr>
        <w:spacing w:after="0" w:line="240" w:lineRule="auto"/>
        <w:jc w:val="both"/>
        <w:rPr>
          <w:rFonts w:ascii="Cambria" w:eastAsia="Times New Roman" w:hAnsi="Cambria" w:cs="Times New Roman"/>
          <w:bCs/>
          <w:sz w:val="24"/>
          <w:szCs w:val="24"/>
          <w:u w:val="single"/>
          <w:lang w:val="x-none" w:eastAsia="pl-PL"/>
        </w:rPr>
      </w:pPr>
      <w:r w:rsidRPr="00270541">
        <w:rPr>
          <w:rFonts w:ascii="Cambria" w:eastAsia="Times New Roman" w:hAnsi="Cambria" w:cs="Times New Roman"/>
          <w:bCs/>
          <w:sz w:val="24"/>
          <w:szCs w:val="24"/>
          <w:u w:val="single"/>
          <w:lang w:val="x-none" w:eastAsia="pl-PL"/>
        </w:rPr>
        <w:t>2. Zakres prac do wykonania w ramach utrzymania szaletów miejskich:</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a) Jednokrotne mycie w ciągu każdego miesiąca szaletu przy Bulwarze 1000-lecia w okresie od kwietnia do września, obejmujące wszystkie elementy zewnętrzne.</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ab/>
        <w:t>W przypadku zabrudzenia ścian „graffiti” odwrotna jego likwidacja poprzez zamalowanie kolorem tła na którym je wykonano.</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b)  Mycie wewnętrzne szaletu przy Bulwarze 1000-lecia powinno się dobywać wg potrzeb jednak nie rzadziej niż co dwa dni.</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c) Utrzymanie szaletów w należytym stanie technicznym, sanitarnym i estetycznym, zgodnie z obowiązującymi w tym zakresie normami państwowymi i branżowymi, oraz wyposażanie szaletów we wszystkie niezbędne materiały sanitarne, także wymiana uszkodzonych lub zniszczonych elementów osprzętu (spłuczki, umywalki, baterie,       osprzęt elektryczny np. halogeny itp. elementy).</w:t>
      </w:r>
    </w:p>
    <w:p w:rsidR="00270541" w:rsidRPr="00270541" w:rsidRDefault="00270541" w:rsidP="00270541">
      <w:pPr>
        <w:spacing w:after="0" w:line="240" w:lineRule="auto"/>
        <w:ind w:left="720" w:hanging="360"/>
        <w:jc w:val="both"/>
        <w:rPr>
          <w:rFonts w:ascii="Cambria" w:eastAsia="Times New Roman" w:hAnsi="Cambria" w:cs="Times New Roman"/>
          <w:b/>
          <w:bCs/>
          <w:lang w:eastAsia="pl-PL"/>
        </w:rPr>
      </w:pPr>
      <w:r w:rsidRPr="00270541">
        <w:rPr>
          <w:rFonts w:ascii="Cambria" w:eastAsia="Times New Roman" w:hAnsi="Cambria" w:cs="Times New Roman"/>
          <w:bCs/>
          <w:lang w:val="x-none" w:eastAsia="pl-PL"/>
        </w:rPr>
        <w:t xml:space="preserve">d) </w:t>
      </w:r>
      <w:r w:rsidRPr="00270541">
        <w:rPr>
          <w:rFonts w:ascii="Cambria" w:eastAsia="Times New Roman" w:hAnsi="Cambria" w:cs="Times New Roman"/>
          <w:b/>
          <w:bCs/>
          <w:lang w:eastAsia="pl-PL"/>
        </w:rPr>
        <w:t>Prowadzenie książki obiektu tj.</w:t>
      </w:r>
      <w:r w:rsidRPr="00270541">
        <w:rPr>
          <w:rFonts w:ascii="Cambria" w:eastAsia="Times New Roman" w:hAnsi="Cambria" w:cs="Times New Roman"/>
          <w:b/>
          <w:bCs/>
          <w:lang w:val="x-none" w:eastAsia="pl-PL"/>
        </w:rPr>
        <w:t xml:space="preserve"> coroczn</w:t>
      </w:r>
      <w:r w:rsidRPr="00270541">
        <w:rPr>
          <w:rFonts w:ascii="Cambria" w:eastAsia="Times New Roman" w:hAnsi="Cambria" w:cs="Times New Roman"/>
          <w:b/>
          <w:bCs/>
          <w:lang w:eastAsia="pl-PL"/>
        </w:rPr>
        <w:t xml:space="preserve">e wykonywanie niezbędnych </w:t>
      </w:r>
      <w:r w:rsidRPr="00270541">
        <w:rPr>
          <w:rFonts w:ascii="Cambria" w:eastAsia="Times New Roman" w:hAnsi="Cambria" w:cs="Times New Roman"/>
          <w:b/>
          <w:bCs/>
          <w:lang w:val="x-none" w:eastAsia="pl-PL"/>
        </w:rPr>
        <w:t>przeglądów obiektu wymaganych przepisami szczegółowymi oraz dokonywanie w książce na bieżąco wpisów a także pokrywanie kosztów związanych z ww. przeglądami i kosztów ewentualnych kontroli inspekcji sanitarnej.</w:t>
      </w:r>
      <w:r w:rsidRPr="00270541">
        <w:rPr>
          <w:rFonts w:ascii="Cambria" w:eastAsia="Times New Roman" w:hAnsi="Cambria" w:cs="Times New Roman"/>
          <w:b/>
          <w:bCs/>
          <w:lang w:eastAsia="pl-PL"/>
        </w:rPr>
        <w:t xml:space="preserve"> Po zakończeniu umowy należy książki obiektów przekazać zamawiającemu.</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e) Dbałość o prawidłowe oznakowanie szaletów.</w:t>
      </w:r>
    </w:p>
    <w:p w:rsidR="00270541" w:rsidRDefault="00270541" w:rsidP="00270541">
      <w:pPr>
        <w:spacing w:after="0" w:line="240" w:lineRule="auto"/>
        <w:ind w:left="360"/>
        <w:jc w:val="both"/>
        <w:rPr>
          <w:rFonts w:ascii="Cambria" w:eastAsia="Times New Roman" w:hAnsi="Cambria" w:cs="Times New Roman"/>
          <w:bCs/>
          <w:lang w:eastAsia="pl-PL"/>
        </w:rPr>
      </w:pPr>
    </w:p>
    <w:p w:rsidR="00270541" w:rsidRPr="00270541" w:rsidRDefault="00270541" w:rsidP="00270541">
      <w:pPr>
        <w:spacing w:after="0" w:line="240" w:lineRule="auto"/>
        <w:ind w:left="360"/>
        <w:jc w:val="both"/>
        <w:rPr>
          <w:rFonts w:ascii="Cambria" w:eastAsia="Times New Roman" w:hAnsi="Cambria" w:cs="Times New Roman"/>
          <w:bCs/>
          <w:lang w:eastAsia="pl-PL"/>
        </w:rPr>
      </w:pPr>
    </w:p>
    <w:p w:rsidR="00270541" w:rsidRPr="00270541" w:rsidRDefault="00270541" w:rsidP="00270541">
      <w:pPr>
        <w:spacing w:after="0" w:line="240" w:lineRule="auto"/>
        <w:ind w:left="360"/>
        <w:jc w:val="both"/>
        <w:rPr>
          <w:rFonts w:ascii="Cambria" w:eastAsia="Times New Roman" w:hAnsi="Cambria" w:cs="Times New Roman"/>
          <w:bCs/>
          <w:lang w:val="x-none" w:eastAsia="pl-PL"/>
        </w:rPr>
      </w:pPr>
    </w:p>
    <w:p w:rsidR="00270541" w:rsidRPr="00270541" w:rsidRDefault="00270541" w:rsidP="00270541">
      <w:pPr>
        <w:spacing w:after="0" w:line="240" w:lineRule="auto"/>
        <w:ind w:left="360"/>
        <w:jc w:val="both"/>
        <w:rPr>
          <w:rFonts w:ascii="Cambria" w:eastAsia="Times New Roman" w:hAnsi="Cambria" w:cs="Times New Roman"/>
          <w:b/>
          <w:bCs/>
          <w:sz w:val="24"/>
          <w:szCs w:val="24"/>
          <w:lang w:val="x-none" w:eastAsia="pl-PL"/>
        </w:rPr>
      </w:pPr>
      <w:r w:rsidRPr="00270541">
        <w:rPr>
          <w:rFonts w:ascii="Cambria" w:eastAsia="Times New Roman" w:hAnsi="Cambria" w:cs="Times New Roman"/>
          <w:b/>
          <w:bCs/>
          <w:sz w:val="24"/>
          <w:szCs w:val="24"/>
          <w:lang w:val="x-none" w:eastAsia="pl-PL"/>
        </w:rPr>
        <w:lastRenderedPageBreak/>
        <w:t xml:space="preserve">2. TARGOWISKO MIEJSKIE </w:t>
      </w:r>
    </w:p>
    <w:p w:rsidR="00270541" w:rsidRPr="00270541" w:rsidRDefault="00270541" w:rsidP="00270541">
      <w:pPr>
        <w:spacing w:after="0" w:line="240" w:lineRule="auto"/>
        <w:ind w:left="360"/>
        <w:jc w:val="both"/>
        <w:rPr>
          <w:rFonts w:ascii="Cambria" w:eastAsia="Times New Roman" w:hAnsi="Cambria" w:cs="Times New Roman"/>
          <w:bCs/>
          <w:lang w:val="x-none" w:eastAsia="pl-PL"/>
        </w:rPr>
      </w:pPr>
    </w:p>
    <w:p w:rsidR="00270541" w:rsidRPr="00270541" w:rsidRDefault="00270541" w:rsidP="00270541">
      <w:pPr>
        <w:spacing w:after="0" w:line="240" w:lineRule="auto"/>
        <w:jc w:val="both"/>
        <w:rPr>
          <w:rFonts w:ascii="Cambria" w:eastAsia="Times New Roman" w:hAnsi="Cambria" w:cs="Times New Roman"/>
          <w:bCs/>
          <w:sz w:val="24"/>
          <w:szCs w:val="24"/>
          <w:u w:val="single"/>
          <w:lang w:val="x-none" w:eastAsia="pl-PL"/>
        </w:rPr>
      </w:pPr>
      <w:r w:rsidRPr="00270541">
        <w:rPr>
          <w:rFonts w:ascii="Cambria" w:eastAsia="Times New Roman" w:hAnsi="Cambria" w:cs="Times New Roman"/>
          <w:bCs/>
          <w:sz w:val="24"/>
          <w:szCs w:val="24"/>
          <w:u w:val="single"/>
          <w:lang w:val="x-none" w:eastAsia="pl-PL"/>
        </w:rPr>
        <w:t>1.   Terminy i godziny, w których ma być czynne targowisko.</w:t>
      </w:r>
    </w:p>
    <w:p w:rsidR="00270541" w:rsidRPr="00270541" w:rsidRDefault="00270541" w:rsidP="00270541">
      <w:pPr>
        <w:spacing w:after="0" w:line="240" w:lineRule="auto"/>
        <w:ind w:left="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Targowisko miejskie musi być czynne obowiązkowo w każdy wtorek i piątek w godzinach od 5</w:t>
      </w:r>
      <w:r w:rsidRPr="00270541">
        <w:rPr>
          <w:rFonts w:ascii="Cambria" w:eastAsia="Times New Roman" w:hAnsi="Cambria" w:cs="Times New Roman"/>
          <w:bCs/>
          <w:vertAlign w:val="superscript"/>
          <w:lang w:val="x-none" w:eastAsia="pl-PL"/>
        </w:rPr>
        <w:t>00</w:t>
      </w:r>
      <w:r w:rsidRPr="00270541">
        <w:rPr>
          <w:rFonts w:ascii="Cambria" w:eastAsia="Times New Roman" w:hAnsi="Cambria" w:cs="Times New Roman"/>
          <w:bCs/>
          <w:lang w:val="x-none" w:eastAsia="pl-PL"/>
        </w:rPr>
        <w:t xml:space="preserve"> do 15</w:t>
      </w:r>
      <w:r w:rsidRPr="00270541">
        <w:rPr>
          <w:rFonts w:ascii="Cambria" w:eastAsia="Times New Roman" w:hAnsi="Cambria" w:cs="Times New Roman"/>
          <w:bCs/>
          <w:vertAlign w:val="superscript"/>
          <w:lang w:val="x-none" w:eastAsia="pl-PL"/>
        </w:rPr>
        <w:t>00</w:t>
      </w:r>
      <w:r w:rsidRPr="00270541">
        <w:rPr>
          <w:rFonts w:ascii="Cambria" w:eastAsia="Times New Roman" w:hAnsi="Cambria" w:cs="Times New Roman"/>
          <w:bCs/>
          <w:lang w:val="x-none" w:eastAsia="pl-PL"/>
        </w:rPr>
        <w:t>. W przypadku gdy ww. dni tj. wtorek i piątek byłyby dniami wolnymi od pracy (np. święto) targowisko musi być czynne w dzień je poprzedzający. Targowisko może być również czynne w inne dni tygodnia po wyrażeniu zgody przez właściciela Targowiska.</w:t>
      </w:r>
    </w:p>
    <w:p w:rsidR="00270541" w:rsidRPr="00270541" w:rsidRDefault="00270541" w:rsidP="00270541">
      <w:pPr>
        <w:spacing w:after="0" w:line="240" w:lineRule="auto"/>
        <w:ind w:left="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Oświetlenie zlokalizowane na targowisku powinno funkcjonować w godzinach otwarcia targowiska o ile istnieje taka potrzeba.</w:t>
      </w:r>
    </w:p>
    <w:p w:rsidR="00270541" w:rsidRPr="00270541" w:rsidRDefault="00270541" w:rsidP="00270541">
      <w:pPr>
        <w:spacing w:after="0" w:line="240" w:lineRule="auto"/>
        <w:ind w:left="360"/>
        <w:jc w:val="both"/>
        <w:rPr>
          <w:rFonts w:ascii="Cambria" w:eastAsia="Times New Roman" w:hAnsi="Cambria" w:cs="Times New Roman"/>
          <w:bCs/>
          <w:lang w:val="x-none" w:eastAsia="pl-PL"/>
        </w:rPr>
      </w:pPr>
    </w:p>
    <w:p w:rsidR="00270541" w:rsidRPr="00270541" w:rsidRDefault="00270541" w:rsidP="00270541">
      <w:pPr>
        <w:spacing w:after="0" w:line="240" w:lineRule="auto"/>
        <w:jc w:val="both"/>
        <w:rPr>
          <w:rFonts w:ascii="Cambria" w:eastAsia="Times New Roman" w:hAnsi="Cambria" w:cs="Times New Roman"/>
          <w:bCs/>
          <w:sz w:val="24"/>
          <w:szCs w:val="24"/>
          <w:u w:val="single"/>
          <w:lang w:val="x-none" w:eastAsia="pl-PL"/>
        </w:rPr>
      </w:pPr>
      <w:r w:rsidRPr="00270541">
        <w:rPr>
          <w:rFonts w:ascii="Cambria" w:eastAsia="Times New Roman" w:hAnsi="Cambria" w:cs="Times New Roman"/>
          <w:bCs/>
          <w:sz w:val="24"/>
          <w:szCs w:val="24"/>
          <w:u w:val="single"/>
          <w:lang w:val="x-none" w:eastAsia="pl-PL"/>
        </w:rPr>
        <w:t>2.   Zakres prac do wykonania w ramach prowadzenia i utrzymania targowiska.</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 xml:space="preserve">a) Jednokrotne malowanie w ciągu każdego roku (miesiące kwiecień – maj) starego ogrodzenia. Wykonywanie bieżących napraw ogrodzenia od strony ul. ks.P.Skargi oraz od strony garaży (prostowanie słupków ewentualna wymiana zniszczonych elementów ogrodzeniowych). </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b)  Jednokrotne kompleksowe w ciągu każdego roku (miesiące kwiecień – maj) malowanie zewnątrz i wewnątrz budynku znajdującego się na targowisku miejskim.</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c) Jednokrotne w ciągu każdego roku (miesiące kwiecień – maj) smarowanie dachu przedmiotowego budynku.</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d)  Utrzymanie w należytym stanie nawierzchni targowiska wykonanej z kostki betonowej „polbruk”.</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 xml:space="preserve">e)  Koszenie trawników </w:t>
      </w:r>
      <w:r w:rsidRPr="00270541">
        <w:rPr>
          <w:rFonts w:ascii="Cambria" w:eastAsia="Times New Roman" w:hAnsi="Cambria" w:cs="Times New Roman"/>
          <w:bCs/>
          <w:lang w:eastAsia="pl-PL"/>
        </w:rPr>
        <w:t xml:space="preserve">raz w miesiącu od kwietnia do października w jednym z ostatnich trzech dni miesiąca </w:t>
      </w:r>
      <w:r w:rsidRPr="00270541">
        <w:rPr>
          <w:rFonts w:ascii="Cambria" w:eastAsia="Times New Roman" w:hAnsi="Cambria" w:cs="Times New Roman"/>
          <w:bCs/>
          <w:lang w:val="x-none" w:eastAsia="pl-PL"/>
        </w:rPr>
        <w:t xml:space="preserve">– termin koszenia powinien być każdorazowo </w:t>
      </w:r>
      <w:r w:rsidRPr="00270541">
        <w:rPr>
          <w:rFonts w:ascii="Cambria" w:eastAsia="Times New Roman" w:hAnsi="Cambria" w:cs="Times New Roman"/>
          <w:bCs/>
          <w:lang w:eastAsia="pl-PL"/>
        </w:rPr>
        <w:t>zgłaszany Zamawiającemu w celu dokonania odbioru.</w:t>
      </w:r>
    </w:p>
    <w:p w:rsidR="00270541" w:rsidRPr="00270541" w:rsidRDefault="00270541" w:rsidP="00270541">
      <w:pPr>
        <w:spacing w:after="0" w:line="240" w:lineRule="auto"/>
        <w:ind w:left="720" w:hanging="360"/>
        <w:jc w:val="both"/>
        <w:rPr>
          <w:rFonts w:ascii="Cambria" w:eastAsia="Times New Roman" w:hAnsi="Cambria" w:cs="Times New Roman"/>
          <w:bCs/>
          <w:lang w:eastAsia="pl-PL"/>
        </w:rPr>
      </w:pPr>
      <w:r w:rsidRPr="00270541">
        <w:rPr>
          <w:rFonts w:ascii="Cambria" w:eastAsia="Times New Roman" w:hAnsi="Cambria" w:cs="Times New Roman"/>
          <w:bCs/>
          <w:lang w:val="x-none" w:eastAsia="pl-PL"/>
        </w:rPr>
        <w:t xml:space="preserve">f) Utrzymanie w należytym stanie technicznym </w:t>
      </w:r>
      <w:r w:rsidRPr="00270541">
        <w:rPr>
          <w:rFonts w:ascii="Cambria" w:eastAsia="Times New Roman" w:hAnsi="Cambria" w:cs="Times New Roman"/>
          <w:bCs/>
          <w:lang w:eastAsia="pl-PL"/>
        </w:rPr>
        <w:t xml:space="preserve">i estetycznym </w:t>
      </w:r>
      <w:r w:rsidRPr="00270541">
        <w:rPr>
          <w:rFonts w:ascii="Cambria" w:eastAsia="Times New Roman" w:hAnsi="Cambria" w:cs="Times New Roman"/>
          <w:bCs/>
          <w:lang w:val="x-none" w:eastAsia="pl-PL"/>
        </w:rPr>
        <w:t>wiat handlowych oraz oświetlenia zlokalizowanego na płycie targowiska.</w:t>
      </w:r>
      <w:r w:rsidRPr="00270541">
        <w:rPr>
          <w:rFonts w:ascii="Cambria" w:eastAsia="Times New Roman" w:hAnsi="Cambria" w:cs="Times New Roman"/>
          <w:bCs/>
          <w:lang w:eastAsia="pl-PL"/>
        </w:rPr>
        <w:t xml:space="preserve"> Lampy oświetlające płytę targowiska powinny funkcjonować w dni targowe, natomiast lampy oświetlające - </w:t>
      </w:r>
      <w:proofErr w:type="gramStart"/>
      <w:r w:rsidRPr="00270541">
        <w:rPr>
          <w:rFonts w:ascii="Cambria" w:eastAsia="Times New Roman" w:hAnsi="Cambria" w:cs="Times New Roman"/>
          <w:bCs/>
          <w:lang w:eastAsia="pl-PL"/>
        </w:rPr>
        <w:t>skierowane  w</w:t>
      </w:r>
      <w:proofErr w:type="gramEnd"/>
      <w:r w:rsidRPr="00270541">
        <w:rPr>
          <w:rFonts w:ascii="Cambria" w:eastAsia="Times New Roman" w:hAnsi="Cambria" w:cs="Times New Roman"/>
          <w:bCs/>
          <w:lang w:eastAsia="pl-PL"/>
        </w:rPr>
        <w:t xml:space="preserve"> stronę drogi przy garażach powinny ją oświetlać przez cały rok. </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g) Udostępnienie szaletu znajdującego się w budynku osobom handlującym – oznaczyć wejście do szaletu estetyczna tabliczką. Dbać o wyposażenie szaletu we wszystkie niezbędne materiały sanitarne a także wymiana uszkodzonych lub zniszczonych elementów osprzętu (spłuczki, umywalki, baterie, osprzęt elektryczny itp. elementy).</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h) Targowisko musi być utrzymane w należytym stanie technicznym, sanitarnym i estetycznym, zgodnie z obowiązującymi w tym zakresie normami państwowymi i branżowymi oraz „Regulaminem Targowiska Miejskiego, np. szalety znajdujące się w budynku powinny posiadać wszystkie niezbędne środki czystości, natomiast samo targowisko powinno być każdorazowo po zakończeniu się dnia targowego uprzątnięte ze wszystkich śmieci i odpadów nie później niż do godz. 17</w:t>
      </w:r>
      <w:r w:rsidRPr="00270541">
        <w:rPr>
          <w:rFonts w:ascii="Cambria" w:eastAsia="Times New Roman" w:hAnsi="Cambria" w:cs="Times New Roman"/>
          <w:bCs/>
          <w:vertAlign w:val="superscript"/>
          <w:lang w:val="x-none" w:eastAsia="pl-PL"/>
        </w:rPr>
        <w:t>00</w:t>
      </w:r>
      <w:r w:rsidRPr="00270541">
        <w:rPr>
          <w:rFonts w:ascii="Cambria" w:eastAsia="Times New Roman" w:hAnsi="Cambria" w:cs="Times New Roman"/>
          <w:bCs/>
          <w:lang w:val="x-none" w:eastAsia="pl-PL"/>
        </w:rPr>
        <w:t>. Uporządkowane powinny zostać także tereny przyległe do targowiska w przypadku stwierdzenia ich zanieczyszczenia odpadami pochodzącymi z terenu targowiska.</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 xml:space="preserve">i)  Targowisko powinno być wyposażone w estetyczne pojemniki do zbierania odpadów o pojemności </w:t>
      </w:r>
      <w:smartTag w:uri="urn:schemas-microsoft-com:office:smarttags" w:element="metricconverter">
        <w:smartTagPr>
          <w:attr w:name="ProductID" w:val="1100 litr￳w"/>
        </w:smartTagPr>
        <w:r w:rsidRPr="00270541">
          <w:rPr>
            <w:rFonts w:ascii="Cambria" w:eastAsia="Times New Roman" w:hAnsi="Cambria" w:cs="Times New Roman"/>
            <w:bCs/>
            <w:lang w:val="x-none" w:eastAsia="pl-PL"/>
          </w:rPr>
          <w:t>1100 litrów</w:t>
        </w:r>
      </w:smartTag>
      <w:r w:rsidRPr="00270541">
        <w:rPr>
          <w:rFonts w:ascii="Cambria" w:eastAsia="Times New Roman" w:hAnsi="Cambria" w:cs="Times New Roman"/>
          <w:bCs/>
          <w:lang w:val="x-none" w:eastAsia="pl-PL"/>
        </w:rPr>
        <w:t xml:space="preserve"> min. 4 sztuki oraz estetyczne kosze na słupkach o pojemności 50 – </w:t>
      </w:r>
      <w:smartTag w:uri="urn:schemas-microsoft-com:office:smarttags" w:element="metricconverter">
        <w:smartTagPr>
          <w:attr w:name="ProductID" w:val="60 litr￳w"/>
        </w:smartTagPr>
        <w:r w:rsidRPr="00270541">
          <w:rPr>
            <w:rFonts w:ascii="Cambria" w:eastAsia="Times New Roman" w:hAnsi="Cambria" w:cs="Times New Roman"/>
            <w:bCs/>
            <w:lang w:val="x-none" w:eastAsia="pl-PL"/>
          </w:rPr>
          <w:t>60 litrów</w:t>
        </w:r>
      </w:smartTag>
      <w:r w:rsidRPr="00270541">
        <w:rPr>
          <w:rFonts w:ascii="Cambria" w:eastAsia="Times New Roman" w:hAnsi="Cambria" w:cs="Times New Roman"/>
          <w:bCs/>
          <w:lang w:val="x-none" w:eastAsia="pl-PL"/>
        </w:rPr>
        <w:t xml:space="preserve"> w ilości min. 8 sztuk. Kontenery powinny być opróżniane wg. potrzeb jednak nie rzadziej niż raz na dwa tygodnie, a mniejsze kosze po zakończeniu każdego dnia targowego.</w:t>
      </w:r>
    </w:p>
    <w:p w:rsidR="00270541" w:rsidRPr="00270541" w:rsidRDefault="00270541" w:rsidP="00270541">
      <w:pPr>
        <w:spacing w:after="0" w:line="240" w:lineRule="auto"/>
        <w:ind w:left="720" w:hanging="360"/>
        <w:jc w:val="both"/>
        <w:rPr>
          <w:rFonts w:ascii="Cambria" w:eastAsia="Times New Roman" w:hAnsi="Cambria" w:cs="Times New Roman"/>
          <w:b/>
          <w:bCs/>
          <w:lang w:eastAsia="pl-PL"/>
        </w:rPr>
      </w:pPr>
      <w:r w:rsidRPr="00270541">
        <w:rPr>
          <w:rFonts w:ascii="Cambria" w:eastAsia="Times New Roman" w:hAnsi="Cambria" w:cs="Times New Roman"/>
          <w:bCs/>
          <w:lang w:val="x-none" w:eastAsia="pl-PL"/>
        </w:rPr>
        <w:t>j</w:t>
      </w:r>
      <w:r w:rsidRPr="00270541">
        <w:rPr>
          <w:rFonts w:ascii="Cambria" w:eastAsia="Times New Roman" w:hAnsi="Cambria" w:cs="Times New Roman"/>
          <w:b/>
          <w:bCs/>
          <w:lang w:val="x-none" w:eastAsia="pl-PL"/>
        </w:rPr>
        <w:t xml:space="preserve">) </w:t>
      </w:r>
      <w:r w:rsidRPr="00270541">
        <w:rPr>
          <w:rFonts w:ascii="Cambria" w:eastAsia="Times New Roman" w:hAnsi="Cambria" w:cs="Times New Roman"/>
          <w:b/>
          <w:bCs/>
          <w:lang w:eastAsia="pl-PL"/>
        </w:rPr>
        <w:t xml:space="preserve"> </w:t>
      </w:r>
      <w:r w:rsidRPr="00270541">
        <w:rPr>
          <w:rFonts w:ascii="Cambria" w:eastAsia="Times New Roman" w:hAnsi="Cambria" w:cs="Times New Roman"/>
          <w:b/>
          <w:bCs/>
          <w:lang w:val="x-none" w:eastAsia="pl-PL"/>
        </w:rPr>
        <w:t>Pr</w:t>
      </w:r>
      <w:r w:rsidRPr="00270541">
        <w:rPr>
          <w:rFonts w:ascii="Cambria" w:eastAsia="Times New Roman" w:hAnsi="Cambria" w:cs="Times New Roman"/>
          <w:b/>
          <w:bCs/>
          <w:lang w:eastAsia="pl-PL"/>
        </w:rPr>
        <w:t>owadzenie książki obiektu tj.</w:t>
      </w:r>
      <w:r w:rsidRPr="00270541">
        <w:rPr>
          <w:rFonts w:ascii="Cambria" w:eastAsia="Times New Roman" w:hAnsi="Cambria" w:cs="Times New Roman"/>
          <w:b/>
          <w:bCs/>
          <w:lang w:val="x-none" w:eastAsia="pl-PL"/>
        </w:rPr>
        <w:t xml:space="preserve"> coroczn</w:t>
      </w:r>
      <w:r w:rsidRPr="00270541">
        <w:rPr>
          <w:rFonts w:ascii="Cambria" w:eastAsia="Times New Roman" w:hAnsi="Cambria" w:cs="Times New Roman"/>
          <w:b/>
          <w:bCs/>
          <w:lang w:eastAsia="pl-PL"/>
        </w:rPr>
        <w:t xml:space="preserve">e wykonywanie niezbędnych </w:t>
      </w:r>
      <w:r w:rsidRPr="00270541">
        <w:rPr>
          <w:rFonts w:ascii="Cambria" w:eastAsia="Times New Roman" w:hAnsi="Cambria" w:cs="Times New Roman"/>
          <w:b/>
          <w:bCs/>
          <w:lang w:val="x-none" w:eastAsia="pl-PL"/>
        </w:rPr>
        <w:t>przeglądów obiektu wymaganych przepisami szczegółowymi oraz dokonywanie w książce na bieżąco wpisów a także pokrywanie kosztów związanych z ww. przeglądami i kosztów ewentualnych kontroli inspekcji sanitarnej.</w:t>
      </w:r>
      <w:r w:rsidRPr="00270541">
        <w:rPr>
          <w:rFonts w:ascii="Cambria" w:eastAsia="Times New Roman" w:hAnsi="Cambria" w:cs="Times New Roman"/>
          <w:b/>
          <w:bCs/>
          <w:lang w:eastAsia="pl-PL"/>
        </w:rPr>
        <w:t xml:space="preserve"> Po zakończeniu umowy należy książki obiektów przekazać zamawiającemu.</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k)  Przestrzeganie regulaminu targowiska uchwalonego przez Radę Miasta Chełmży.</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t>l) Wyposażenie targowiska w tablicę informacyjną zawierającą aktualne stawki opłat targowych oraz regulamin targowiska oraz drugą tablicę lub gablotę informacyjno –ogłoszeniową.</w:t>
      </w:r>
    </w:p>
    <w:p w:rsidR="00270541" w:rsidRPr="00270541" w:rsidRDefault="00270541" w:rsidP="00270541">
      <w:pPr>
        <w:spacing w:after="0" w:line="240" w:lineRule="auto"/>
        <w:ind w:left="720" w:hanging="360"/>
        <w:jc w:val="both"/>
        <w:rPr>
          <w:rFonts w:ascii="Cambria" w:eastAsia="Times New Roman" w:hAnsi="Cambria" w:cs="Times New Roman"/>
          <w:bCs/>
          <w:lang w:val="x-none" w:eastAsia="pl-PL"/>
        </w:rPr>
      </w:pPr>
      <w:r w:rsidRPr="00270541">
        <w:rPr>
          <w:rFonts w:ascii="Cambria" w:eastAsia="Times New Roman" w:hAnsi="Cambria" w:cs="Times New Roman"/>
          <w:bCs/>
          <w:lang w:val="x-none" w:eastAsia="pl-PL"/>
        </w:rPr>
        <w:lastRenderedPageBreak/>
        <w:t>ł)  pobieranie opłaty targowej z terenu targowiska oraz pozostałych terenów leżących w granicach administracyjnych Miasta Chełmży zgodnie z art. 15 i 16 ustawy z dnia 12 stycznia 1991r. ustawy o podatkach i opłatach lokalnych ((t.j. Dz. U. z 2019 r. poz. 1170 z późn. zm.)</w:t>
      </w:r>
      <w:r w:rsidRPr="00270541">
        <w:rPr>
          <w:rFonts w:ascii="Cambria" w:eastAsia="Times New Roman" w:hAnsi="Cambria" w:cs="Times New Roman"/>
          <w:bCs/>
          <w:lang w:eastAsia="pl-PL"/>
        </w:rPr>
        <w:t xml:space="preserve"> </w:t>
      </w:r>
      <w:r w:rsidRPr="00270541">
        <w:rPr>
          <w:rFonts w:ascii="Cambria" w:eastAsia="Times New Roman" w:hAnsi="Cambria" w:cs="Times New Roman"/>
          <w:bCs/>
          <w:lang w:val="x-none" w:eastAsia="pl-PL"/>
        </w:rPr>
        <w:t>i przekazywanie jej do kasy Zamawiające</w:t>
      </w:r>
      <w:r w:rsidRPr="00270541">
        <w:rPr>
          <w:rFonts w:ascii="Cambria" w:eastAsia="Times New Roman" w:hAnsi="Cambria" w:cs="Times New Roman"/>
          <w:bCs/>
          <w:lang w:eastAsia="pl-PL"/>
        </w:rPr>
        <w:t>go</w:t>
      </w:r>
      <w:r w:rsidRPr="00270541">
        <w:rPr>
          <w:rFonts w:ascii="Cambria" w:eastAsia="Times New Roman" w:hAnsi="Cambria" w:cs="Times New Roman"/>
          <w:bCs/>
          <w:lang w:val="x-none" w:eastAsia="pl-PL"/>
        </w:rPr>
        <w:t xml:space="preserve"> – oferentowi będzie przysługiwała prowizja od pobranej opłaty targowej w wysokości 4 %.</w:t>
      </w:r>
    </w:p>
    <w:p w:rsidR="00270541" w:rsidRPr="00270541" w:rsidRDefault="00270541" w:rsidP="00270541">
      <w:pPr>
        <w:spacing w:after="0" w:line="240" w:lineRule="auto"/>
        <w:ind w:left="720" w:hanging="360"/>
        <w:jc w:val="both"/>
        <w:rPr>
          <w:rFonts w:ascii="Cambria" w:eastAsia="Times New Roman" w:hAnsi="Cambria" w:cs="Times New Roman"/>
          <w:bCs/>
          <w:lang w:eastAsia="pl-PL"/>
        </w:rPr>
      </w:pPr>
      <w:r w:rsidRPr="00270541">
        <w:rPr>
          <w:rFonts w:ascii="Cambria" w:eastAsia="Times New Roman" w:hAnsi="Cambria" w:cs="Times New Roman"/>
          <w:bCs/>
          <w:lang w:eastAsia="pl-PL"/>
        </w:rPr>
        <w:t>m) Występowanie na drogę sądową przeciwko osobom uchylającym się od ponoszenia opłat.</w:t>
      </w:r>
    </w:p>
    <w:p w:rsidR="00270541" w:rsidRPr="00270541" w:rsidRDefault="00270541" w:rsidP="00270541">
      <w:pPr>
        <w:spacing w:after="0" w:line="240" w:lineRule="auto"/>
        <w:ind w:left="720" w:hanging="360"/>
        <w:jc w:val="both"/>
        <w:rPr>
          <w:rFonts w:ascii="Cambria" w:eastAsia="Times New Roman" w:hAnsi="Cambria" w:cs="Times New Roman"/>
          <w:bCs/>
          <w:lang w:eastAsia="pl-PL"/>
        </w:rPr>
      </w:pPr>
      <w:r w:rsidRPr="00270541">
        <w:rPr>
          <w:rFonts w:ascii="Cambria" w:eastAsia="Times New Roman" w:hAnsi="Cambria" w:cs="Times New Roman"/>
          <w:bCs/>
          <w:lang w:eastAsia="pl-PL"/>
        </w:rPr>
        <w:t>n) W przypadku stwierdzenia przez kontrolującego różnicy w poborze opłaty targowej Wykonawca ponosi odpowiedzialność finansową za wynikłe rozbieżności w wysokości ustalonej różnicy.</w:t>
      </w:r>
    </w:p>
    <w:p w:rsidR="00270541" w:rsidRPr="00270541" w:rsidRDefault="00270541" w:rsidP="00270541">
      <w:pPr>
        <w:spacing w:after="0" w:line="240" w:lineRule="auto"/>
        <w:ind w:left="720" w:hanging="360"/>
        <w:jc w:val="both"/>
        <w:rPr>
          <w:rFonts w:ascii="Cambria" w:eastAsia="Times New Roman" w:hAnsi="Cambria" w:cs="Times New Roman"/>
          <w:bCs/>
          <w:lang w:eastAsia="pl-PL"/>
        </w:rPr>
      </w:pPr>
      <w:r w:rsidRPr="00270541">
        <w:rPr>
          <w:rFonts w:ascii="Cambria" w:eastAsia="Times New Roman" w:hAnsi="Cambria" w:cs="Times New Roman"/>
          <w:bCs/>
          <w:lang w:eastAsia="pl-PL"/>
        </w:rPr>
        <w:t xml:space="preserve">o) Sporządzanie i przekazywanie Zamawiającemu Rozliczeń opłaty targowej będzie się odbywało się jeden raz na tydzień, w każdy kolejny poniedziałek. W przypadku niedopełnienia tego obowiązku Wykonawca będzie ponosił odpowiedzialność finansową w wysokości 20,00 zł za </w:t>
      </w:r>
      <w:proofErr w:type="gramStart"/>
      <w:r w:rsidRPr="00270541">
        <w:rPr>
          <w:rFonts w:ascii="Cambria" w:eastAsia="Times New Roman" w:hAnsi="Cambria" w:cs="Times New Roman"/>
          <w:bCs/>
          <w:lang w:eastAsia="pl-PL"/>
        </w:rPr>
        <w:t>każdy  dzień</w:t>
      </w:r>
      <w:proofErr w:type="gramEnd"/>
      <w:r w:rsidRPr="00270541">
        <w:rPr>
          <w:rFonts w:ascii="Cambria" w:eastAsia="Times New Roman" w:hAnsi="Cambria" w:cs="Times New Roman"/>
          <w:bCs/>
          <w:lang w:eastAsia="pl-PL"/>
        </w:rPr>
        <w:t xml:space="preserve"> zwłoki. </w:t>
      </w:r>
    </w:p>
    <w:p w:rsidR="00270541" w:rsidRPr="00270541" w:rsidRDefault="00270541" w:rsidP="00270541">
      <w:pPr>
        <w:spacing w:after="0" w:line="240" w:lineRule="auto"/>
        <w:ind w:left="720" w:hanging="360"/>
        <w:jc w:val="both"/>
        <w:rPr>
          <w:rFonts w:ascii="Cambria" w:eastAsia="Times New Roman" w:hAnsi="Cambria" w:cs="Times New Roman"/>
          <w:bCs/>
          <w:lang w:eastAsia="pl-PL"/>
        </w:rPr>
      </w:pPr>
      <w:r w:rsidRPr="00270541">
        <w:rPr>
          <w:rFonts w:ascii="Cambria" w:eastAsia="Times New Roman" w:hAnsi="Cambria" w:cs="Times New Roman"/>
          <w:bCs/>
          <w:lang w:eastAsia="pl-PL"/>
        </w:rPr>
        <w:t>u) W przypadku powtarzających się nieprawidłowości przy poborze opłaty targowej Zamawiający zastrzega sobie prawo pomniejszenia kwoty prowizji o 1% za ostatni okres rozliczeniowy.</w:t>
      </w:r>
    </w:p>
    <w:p w:rsidR="00270541" w:rsidRPr="00270541" w:rsidRDefault="00270541" w:rsidP="00270541">
      <w:pPr>
        <w:spacing w:after="0" w:line="240" w:lineRule="auto"/>
        <w:jc w:val="both"/>
        <w:rPr>
          <w:rFonts w:ascii="Cambria" w:eastAsia="Times New Roman" w:hAnsi="Cambria" w:cs="Times New Roman"/>
          <w:bCs/>
          <w:lang w:eastAsia="pl-PL"/>
        </w:rPr>
      </w:pPr>
    </w:p>
    <w:p w:rsidR="00270541" w:rsidRPr="00270541" w:rsidRDefault="00270541" w:rsidP="00270541">
      <w:pPr>
        <w:spacing w:after="0" w:line="240" w:lineRule="auto"/>
        <w:jc w:val="both"/>
        <w:rPr>
          <w:rFonts w:ascii="Cambria" w:eastAsia="Times New Roman" w:hAnsi="Cambria" w:cs="Times New Roman"/>
          <w:bCs/>
          <w:u w:val="single"/>
          <w:lang w:eastAsia="pl-PL"/>
        </w:rPr>
      </w:pPr>
      <w:r w:rsidRPr="00270541">
        <w:rPr>
          <w:rFonts w:ascii="Cambria" w:eastAsia="Times New Roman" w:hAnsi="Cambria" w:cs="Times New Roman"/>
          <w:bCs/>
          <w:u w:val="single"/>
          <w:lang w:eastAsia="pl-PL"/>
        </w:rPr>
        <w:t>Uwaga:</w:t>
      </w:r>
    </w:p>
    <w:p w:rsidR="00270541" w:rsidRPr="00270541" w:rsidRDefault="00270541" w:rsidP="00270541">
      <w:pPr>
        <w:spacing w:after="0" w:line="240" w:lineRule="auto"/>
        <w:jc w:val="both"/>
        <w:rPr>
          <w:rFonts w:ascii="Cambria" w:eastAsia="Times New Roman" w:hAnsi="Cambria" w:cs="Times New Roman"/>
          <w:lang w:val="x-none" w:eastAsia="x-none"/>
        </w:rPr>
      </w:pPr>
      <w:r w:rsidRPr="00270541">
        <w:rPr>
          <w:rFonts w:ascii="Cambria" w:eastAsia="Times New Roman" w:hAnsi="Cambria" w:cs="Times New Roman"/>
          <w:lang w:val="x-none" w:eastAsia="x-none"/>
        </w:rPr>
        <w:t>Ponadto oferent  będzie ponosił wszystkie koszty związane z:</w:t>
      </w:r>
    </w:p>
    <w:p w:rsidR="00270541" w:rsidRPr="00270541" w:rsidRDefault="00270541" w:rsidP="00270541">
      <w:pPr>
        <w:spacing w:after="0" w:line="240" w:lineRule="auto"/>
        <w:jc w:val="both"/>
        <w:rPr>
          <w:rFonts w:ascii="Cambria" w:eastAsia="Times New Roman" w:hAnsi="Cambria" w:cs="Times New Roman"/>
          <w:lang w:val="x-none" w:eastAsia="x-none"/>
        </w:rPr>
      </w:pPr>
      <w:r w:rsidRPr="00270541">
        <w:rPr>
          <w:rFonts w:ascii="Cambria" w:eastAsia="Times New Roman" w:hAnsi="Cambria" w:cs="Times New Roman"/>
          <w:lang w:val="x-none" w:eastAsia="x-none"/>
        </w:rPr>
        <w:t>- ogrzewaniem szaletów i budynku na targowisku,</w:t>
      </w:r>
    </w:p>
    <w:p w:rsidR="00270541" w:rsidRPr="00270541" w:rsidRDefault="00270541" w:rsidP="00270541">
      <w:pPr>
        <w:spacing w:after="0" w:line="240" w:lineRule="auto"/>
        <w:jc w:val="both"/>
        <w:rPr>
          <w:rFonts w:ascii="Times New Roman" w:eastAsia="Times New Roman" w:hAnsi="Times New Roman" w:cs="Times New Roman"/>
          <w:b/>
          <w:sz w:val="24"/>
          <w:szCs w:val="24"/>
          <w:lang w:eastAsia="pl-PL"/>
        </w:rPr>
      </w:pPr>
      <w:r w:rsidRPr="00270541">
        <w:rPr>
          <w:rFonts w:ascii="Cambria" w:eastAsia="Times New Roman" w:hAnsi="Cambria" w:cs="Times New Roman"/>
          <w:lang w:val="x-none" w:eastAsia="x-none"/>
        </w:rPr>
        <w:t xml:space="preserve">- opłatami za energię elektryczną (dotyczy również lamp oświetlających drogę przy targowisku przy garażach), wodę, odprowadzenie ścieków, usuwaniem śmieci oraz przeprowadzaniem kontroli i przeglądów przez jednostki do tego powołane. </w:t>
      </w:r>
    </w:p>
    <w:p w:rsidR="00270541" w:rsidRDefault="00270541"/>
    <w:sectPr w:rsidR="00270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677"/>
    <w:multiLevelType w:val="singleLevel"/>
    <w:tmpl w:val="4448E73E"/>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0"/>
        <w:szCs w:val="20"/>
        <w:u w:val="none"/>
        <w:effect w:val="none"/>
      </w:rPr>
    </w:lvl>
  </w:abstractNum>
  <w:abstractNum w:abstractNumId="1" w15:restartNumberingAfterBreak="0">
    <w:nsid w:val="48116AF6"/>
    <w:multiLevelType w:val="hybridMultilevel"/>
    <w:tmpl w:val="8166C44C"/>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131140C"/>
    <w:multiLevelType w:val="singleLevel"/>
    <w:tmpl w:val="1FF8C23A"/>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0"/>
        <w:szCs w:val="20"/>
        <w:u w:val="none"/>
        <w:effect w:val="none"/>
      </w:rPr>
    </w:lvl>
  </w:abstractNum>
  <w:abstractNum w:abstractNumId="4" w15:restartNumberingAfterBreak="0">
    <w:nsid w:val="5D2949C3"/>
    <w:multiLevelType w:val="hybridMultilevel"/>
    <w:tmpl w:val="5E2AD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BB17FE"/>
    <w:multiLevelType w:val="hybridMultilevel"/>
    <w:tmpl w:val="B76E84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D8A0AB6"/>
    <w:multiLevelType w:val="hybridMultilevel"/>
    <w:tmpl w:val="972E2496"/>
    <w:lvl w:ilvl="0" w:tplc="321A89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EAE636C"/>
    <w:multiLevelType w:val="hybridMultilevel"/>
    <w:tmpl w:val="97BCA624"/>
    <w:lvl w:ilvl="0" w:tplc="8312D5AE">
      <w:start w:val="1"/>
      <w:numFmt w:val="decimal"/>
      <w:lvlText w:val="%1."/>
      <w:lvlJc w:val="left"/>
      <w:pPr>
        <w:tabs>
          <w:tab w:val="num" w:pos="720"/>
        </w:tabs>
        <w:ind w:left="720" w:hanging="360"/>
      </w:pPr>
      <w:rPr>
        <w:rFonts w:hint="default"/>
      </w:rPr>
    </w:lvl>
    <w:lvl w:ilvl="1" w:tplc="46FA6E9A">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097170B"/>
    <w:multiLevelType w:val="hybridMultilevel"/>
    <w:tmpl w:val="68E44FBA"/>
    <w:lvl w:ilvl="0" w:tplc="10A61C2E">
      <w:start w:val="1"/>
      <w:numFmt w:val="decimal"/>
      <w:lvlText w:val="%1)"/>
      <w:lvlJc w:val="left"/>
      <w:pPr>
        <w:tabs>
          <w:tab w:val="num" w:pos="997"/>
        </w:tabs>
        <w:ind w:left="997" w:hanging="397"/>
      </w:pPr>
      <w:rPr>
        <w:rFonts w:ascii="Times New Roman" w:hAnsi="Times New Roman"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4B22A4C"/>
    <w:multiLevelType w:val="hybridMultilevel"/>
    <w:tmpl w:val="DC8A4E0E"/>
    <w:lvl w:ilvl="0" w:tplc="BB2AF3F6">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2E32D8"/>
    <w:multiLevelType w:val="hybridMultilevel"/>
    <w:tmpl w:val="82E865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lvlOverride w:ilvl="0">
      <w:startOverride w:val="2"/>
    </w:lvlOverride>
  </w:num>
  <w:num w:numId="3">
    <w:abstractNumId w:val="3"/>
    <w:lvlOverride w:ilvl="0">
      <w:startOverride w:val="3"/>
    </w:lvlOverride>
  </w:num>
  <w:num w:numId="4">
    <w:abstractNumId w:val="2"/>
  </w:num>
  <w:num w:numId="5">
    <w:abstractNumId w:val="6"/>
  </w:num>
  <w:num w:numId="6">
    <w:abstractNumId w:val="7"/>
  </w:num>
  <w:num w:numId="7">
    <w:abstractNumId w:val="4"/>
  </w:num>
  <w:num w:numId="8">
    <w:abstractNumId w:val="5"/>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5B2"/>
    <w:rsid w:val="00076624"/>
    <w:rsid w:val="000A05B2"/>
    <w:rsid w:val="00270541"/>
    <w:rsid w:val="002D6E0A"/>
    <w:rsid w:val="0064568D"/>
    <w:rsid w:val="00852AA6"/>
    <w:rsid w:val="008E223C"/>
    <w:rsid w:val="00A64381"/>
    <w:rsid w:val="00BB1C2E"/>
    <w:rsid w:val="00E13800"/>
    <w:rsid w:val="00F209F5"/>
    <w:rsid w:val="00F75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F69A05"/>
  <w15:docId w15:val="{3F8FDE25-6598-4744-A62D-739933F0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7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64381"/>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3318</Words>
  <Characters>19913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Szreiber Paweł </dc:creator>
  <cp:keywords/>
  <dc:description/>
  <cp:lastModifiedBy>Tomasz Szreiber</cp:lastModifiedBy>
  <cp:revision>8</cp:revision>
  <dcterms:created xsi:type="dcterms:W3CDTF">2019-11-26T20:07:00Z</dcterms:created>
  <dcterms:modified xsi:type="dcterms:W3CDTF">2019-12-11T07:49:00Z</dcterms:modified>
</cp:coreProperties>
</file>