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78603F" w14:paraId="51E17E6E" w14:textId="77777777" w:rsidTr="002761AF">
        <w:tc>
          <w:tcPr>
            <w:tcW w:w="5001" w:type="dxa"/>
            <w:shd w:val="clear" w:color="auto" w:fill="D9D9D9" w:themeFill="background1" w:themeFillShade="D9"/>
          </w:tcPr>
          <w:p w14:paraId="029C2667" w14:textId="49F34509" w:rsidR="0078603F" w:rsidRDefault="0078603F" w:rsidP="002761A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Oznaczenie sprawy: </w:t>
            </w:r>
            <w:r w:rsidR="0070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JRP.271.1.</w:t>
            </w:r>
            <w:r w:rsidR="00C14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0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B79FCBC" w14:textId="77777777" w:rsidR="0078603F" w:rsidRDefault="0078603F" w:rsidP="002761AF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9C7B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52BC3367" w14:textId="77777777" w:rsidR="0078603F" w:rsidRDefault="0078603F" w:rsidP="007860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1489"/>
        <w:gridCol w:w="3667"/>
      </w:tblGrid>
      <w:tr w:rsidR="0078603F" w14:paraId="25CB3DB7" w14:textId="77777777" w:rsidTr="009C7B80">
        <w:trPr>
          <w:trHeight w:val="2596"/>
        </w:trPr>
        <w:tc>
          <w:tcPr>
            <w:tcW w:w="6539" w:type="dxa"/>
            <w:gridSpan w:val="2"/>
          </w:tcPr>
          <w:p w14:paraId="190CD069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KRS/CEiDG]:</w:t>
            </w:r>
          </w:p>
          <w:p w14:paraId="1BA4056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9AAC5" wp14:editId="04E9266E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A173F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13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636FF1E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6F9E7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B1F7D4C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2169178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6D77FA9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244952C8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3FBC9" wp14:editId="1F8F4635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F1A51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DFFBA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6BE10267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F99B13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1BEE845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3E153AB" w14:textId="77777777" w:rsidR="0078603F" w:rsidRPr="002E06D9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66538E3A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E842F5F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01A235C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8603F" w14:paraId="14E6FD4A" w14:textId="77777777" w:rsidTr="009C7B80">
        <w:trPr>
          <w:trHeight w:val="1130"/>
        </w:trPr>
        <w:tc>
          <w:tcPr>
            <w:tcW w:w="6539" w:type="dxa"/>
            <w:gridSpan w:val="2"/>
          </w:tcPr>
          <w:p w14:paraId="010B5F4A" w14:textId="77777777" w:rsidR="0078603F" w:rsidRPr="00BB2DF5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2C534A23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24FF9A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1297850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4EF961D3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02ACC28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78603F" w14:paraId="3230C774" w14:textId="77777777" w:rsidTr="009C7B80">
        <w:trPr>
          <w:trHeight w:val="707"/>
        </w:trPr>
        <w:tc>
          <w:tcPr>
            <w:tcW w:w="10206" w:type="dxa"/>
            <w:gridSpan w:val="3"/>
          </w:tcPr>
          <w:p w14:paraId="7C8FC2CA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78603F" w14:paraId="31BD0ED2" w14:textId="77777777" w:rsidTr="009C7B80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4608196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558262A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E792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orzeczenia wobec niego tytułem środka zapobiegawczego zakazu ubiegania się o zamówienia publiczne</w:t>
            </w:r>
          </w:p>
        </w:tc>
      </w:tr>
      <w:tr w:rsidR="0078603F" w14:paraId="3AB06E1D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7E7" w14:textId="77777777" w:rsidR="0078603F" w:rsidRDefault="0078603F" w:rsidP="007021B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B4" w:rsidRPr="007021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„DOSTAWA UŻYWANEGO POJAZDU SPECJALISTYCZNEGO DO CIŚNIENIOWEGO CZYSZCZENIA SIECI KANALIZACYJNEJ”</w:t>
            </w:r>
            <w:r w:rsidR="007021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021B4" w:rsidRPr="007021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RAMACH PROJEKTU pn. „ ROZBUDOWA I MODERNIZACJA SIECI KANALIZACYJNEJ I WODOCIĄGOWEJ NA TERENIE MIASTA CHEŁMŻY” w podziale na Zadania: Zadanie I – Osiedle Górna, Zadanie II – Osiedle Kościuszki, Zadanie III – Sikorskiego współfinansowanego ze środków Unii Europejskiej w ramach Programu Operacyjnego Infrastruktura i Środowisko 2014 – 2020 Działanie 2.3 Gospodarka wodnościekowa w aglomeracjach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że wobec mnie (nas) jako pełnomocnego przedstawiciela (pełnomocnych przedstawicieli) reprezentowanej przeze mnie (nas) firmy oświadczam (oświadczamy), iż wobec podmiotu, który reprezentuję (reprezentujemy) nie wydano orzeczenia tytułem środka zapobiegawczego w postaci zakazu ubiegania się o zamówienia publiczne. </w:t>
            </w:r>
          </w:p>
          <w:p w14:paraId="2114EC0D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03F" w14:paraId="639A1288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1BA4" w14:textId="77777777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9C7B80" w:rsidRPr="003D6538" w14:paraId="7BF25F5C" w14:textId="77777777" w:rsidTr="009C7B80">
        <w:tblPrEx>
          <w:jc w:val="center"/>
        </w:tblPrEx>
        <w:trPr>
          <w:trHeight w:val="407"/>
          <w:jc w:val="center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auto"/>
          </w:tcPr>
          <w:p w14:paraId="28C5CED6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79CC301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F1E057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13867C9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C7B80" w14:paraId="78640278" w14:textId="77777777" w:rsidTr="009C7B80">
        <w:tblPrEx>
          <w:jc w:val="center"/>
        </w:tblPrEx>
        <w:trPr>
          <w:trHeight w:val="76"/>
          <w:jc w:val="center"/>
        </w:trPr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1485B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8F52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BFB2F3" w14:textId="77777777" w:rsidR="009C7B80" w:rsidRPr="00BB2DF5" w:rsidRDefault="009C7B80" w:rsidP="0078603F">
      <w:pPr>
        <w:rPr>
          <w:rFonts w:ascii="Times New Roman" w:hAnsi="Times New Roman" w:cs="Times New Roman"/>
        </w:rPr>
      </w:pPr>
    </w:p>
    <w:p w14:paraId="6840E9C5" w14:textId="77777777" w:rsidR="0078603F" w:rsidRPr="00BB2DF5" w:rsidRDefault="0078603F" w:rsidP="0078603F">
      <w:pPr>
        <w:rPr>
          <w:rFonts w:ascii="Times New Roman" w:hAnsi="Times New Roman" w:cs="Times New Roman"/>
        </w:rPr>
      </w:pPr>
    </w:p>
    <w:p w14:paraId="1D550E13" w14:textId="77777777" w:rsidR="0064194D" w:rsidRDefault="0064194D"/>
    <w:sectPr w:rsidR="0064194D" w:rsidSect="00D427F7">
      <w:headerReference w:type="default" r:id="rId6"/>
      <w:footerReference w:type="default" r:id="rId7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0C6F" w14:textId="77777777" w:rsidR="009C54CD" w:rsidRDefault="009C54CD">
      <w:pPr>
        <w:spacing w:after="0" w:line="240" w:lineRule="auto"/>
      </w:pPr>
      <w:r>
        <w:separator/>
      </w:r>
    </w:p>
  </w:endnote>
  <w:endnote w:type="continuationSeparator" w:id="0">
    <w:p w14:paraId="0E94325D" w14:textId="77777777" w:rsidR="009C54CD" w:rsidRDefault="009C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453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455EB" w14:textId="77777777" w:rsidR="000F12E9" w:rsidRDefault="007860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6122C4" w14:textId="77777777" w:rsidR="0091265A" w:rsidRDefault="009C5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FB0F" w14:textId="77777777" w:rsidR="009C54CD" w:rsidRDefault="009C54CD">
      <w:pPr>
        <w:spacing w:after="0" w:line="240" w:lineRule="auto"/>
      </w:pPr>
      <w:r>
        <w:separator/>
      </w:r>
    </w:p>
  </w:footnote>
  <w:footnote w:type="continuationSeparator" w:id="0">
    <w:p w14:paraId="059F4ACC" w14:textId="77777777" w:rsidR="009C54CD" w:rsidRDefault="009C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E413" w14:textId="77777777" w:rsidR="007021B4" w:rsidRDefault="007021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3F93F1" wp14:editId="431B3E19">
          <wp:simplePos x="0" y="0"/>
          <wp:positionH relativeFrom="column">
            <wp:posOffset>1127760</wp:posOffset>
          </wp:positionH>
          <wp:positionV relativeFrom="paragraph">
            <wp:posOffset>12065</wp:posOffset>
          </wp:positionV>
          <wp:extent cx="4114800" cy="5378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4D"/>
    <w:rsid w:val="00030935"/>
    <w:rsid w:val="0064194D"/>
    <w:rsid w:val="007021B4"/>
    <w:rsid w:val="0078603F"/>
    <w:rsid w:val="009C54CD"/>
    <w:rsid w:val="009C7B80"/>
    <w:rsid w:val="00C143A9"/>
    <w:rsid w:val="00F0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4F32"/>
  <w15:chartTrackingRefBased/>
  <w15:docId w15:val="{4F4D8C91-884B-4B9E-B87C-CA66C4D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03F"/>
  </w:style>
  <w:style w:type="paragraph" w:styleId="Nagwek">
    <w:name w:val="header"/>
    <w:basedOn w:val="Normalny"/>
    <w:link w:val="NagwekZnak"/>
    <w:uiPriority w:val="99"/>
    <w:unhideWhenUsed/>
    <w:rsid w:val="0070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5</cp:revision>
  <dcterms:created xsi:type="dcterms:W3CDTF">2019-11-12T13:45:00Z</dcterms:created>
  <dcterms:modified xsi:type="dcterms:W3CDTF">2020-04-08T11:40:00Z</dcterms:modified>
</cp:coreProperties>
</file>