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4954C642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22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21C47C17" w14:textId="37B64244" w:rsidR="0031263D" w:rsidRDefault="00793B17" w:rsidP="00606F78">
      <w:pPr>
        <w:rPr>
          <w:rFonts w:ascii="Roboto" w:hAnsi="Roboto"/>
          <w:color w:val="111111"/>
          <w:szCs w:val="24"/>
        </w:rPr>
      </w:pPr>
      <w:r w:rsidRPr="00793B17">
        <w:rPr>
          <w:rFonts w:ascii="Roboto" w:hAnsi="Roboto"/>
          <w:color w:val="111111"/>
          <w:szCs w:val="24"/>
        </w:rPr>
        <w:t>a3137c1d-8c7e-4dea-92e7-8c02057f3ef7</w:t>
      </w:r>
    </w:p>
    <w:p w14:paraId="13A7E420" w14:textId="76D69950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2E1CB291" w14:textId="1ED89E85" w:rsidR="00793B17" w:rsidRDefault="00793B17" w:rsidP="00606F78">
      <w:pPr>
        <w:pStyle w:val="Nagwek1"/>
      </w:pPr>
      <w:hyperlink r:id="rId5" w:history="1">
        <w:r w:rsidRPr="003D1551">
          <w:rPr>
            <w:rStyle w:val="Hipercze"/>
          </w:rPr>
          <w:t>https://miniportal.uzp.gov.pl/Postepowania/a3137c1d-8c7e-4dea-92e7-8c02057f3ef7</w:t>
        </w:r>
      </w:hyperlink>
    </w:p>
    <w:p w14:paraId="29493C78" w14:textId="2FF3915F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</w:t>
      </w:r>
      <w:proofErr w:type="gramStart"/>
      <w:r w:rsidRPr="00606F78">
        <w:rPr>
          <w:rFonts w:asciiTheme="majorHAnsi" w:hAnsiTheme="majorHAnsi" w:cstheme="majorHAnsi"/>
          <w:szCs w:val="24"/>
        </w:rPr>
        <w:t>samym</w:t>
      </w:r>
      <w:proofErr w:type="gramEnd"/>
      <w:r w:rsidRPr="00606F78">
        <w:rPr>
          <w:rFonts w:asciiTheme="majorHAnsi" w:hAnsiTheme="majorHAnsi" w:cstheme="majorHAnsi"/>
          <w:szCs w:val="24"/>
        </w:rPr>
        <w:t xml:space="preserve">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C76E8"/>
    <w:rsid w:val="0042556D"/>
    <w:rsid w:val="0042608F"/>
    <w:rsid w:val="00450566"/>
    <w:rsid w:val="004628DD"/>
    <w:rsid w:val="004726E2"/>
    <w:rsid w:val="004C14A0"/>
    <w:rsid w:val="004E5AF9"/>
    <w:rsid w:val="00504A57"/>
    <w:rsid w:val="00606F78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E06570"/>
    <w:rsid w:val="00E71BA4"/>
    <w:rsid w:val="00E8728B"/>
    <w:rsid w:val="00ED158F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a3137c1d-8c7e-4dea-92e7-8c02057f3e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GKM.271.1.22.2022– miniPortal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GKM.271.1.22.2022– miniPortal</dc:title>
  <dc:subject/>
  <dc:creator>Tomasz Szreiber</dc:creator>
  <cp:keywords>Identyfikator postępowania GKM.271.1.3.2022, miniPortal, zalecenia, wytyczne</cp:keywords>
  <dc:description>Identyfikator postępowania GKM.271.1.22.2022 – miniPortal</dc:description>
  <cp:lastModifiedBy>Tomasz Szreiber</cp:lastModifiedBy>
  <cp:revision>53</cp:revision>
  <dcterms:created xsi:type="dcterms:W3CDTF">2021-03-21T12:06:00Z</dcterms:created>
  <dcterms:modified xsi:type="dcterms:W3CDTF">2022-11-10T12:58:00Z</dcterms:modified>
</cp:coreProperties>
</file>