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71C9A50D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  <w:r w:rsidR="007A79DE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 – WYCENY PRZEDMIOTU ZAMÓWIENIA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0C2E500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odpowiedzi na zapytanie ofertowe 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(Z</w:t>
      </w:r>
      <w:r w:rsidR="007A79DE" w:rsidRPr="007A79DE">
        <w:rPr>
          <w:rFonts w:asciiTheme="majorHAnsi" w:eastAsiaTheme="minorEastAsia" w:hAnsiTheme="majorHAnsi"/>
          <w:color w:val="000000" w:themeColor="text1"/>
          <w:sz w:val="24"/>
        </w:rPr>
        <w:t>apytanie dot. szacowania wartości przedmiotu zamówienia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)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6A71B6C9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697614">
              <w:rPr>
                <w:rFonts w:asciiTheme="majorHAnsi" w:hAnsiTheme="majorHAnsi"/>
                <w:b/>
                <w:bCs/>
                <w:color w:val="FF0000"/>
                <w:sz w:val="24"/>
              </w:rPr>
              <w:t>dokumentacji projektowej</w:t>
            </w:r>
            <w:r w:rsidR="006D1A66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zagospodarowania terenu</w:t>
            </w:r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z podziałem na zadania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1C1AD7">
      <w:pPr>
        <w:shd w:val="clear" w:color="auto" w:fill="FFFFFF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761DB4D9" w:rsidR="001C1AD7" w:rsidRPr="001C1AD7" w:rsidRDefault="00D21E85" w:rsidP="001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1: </w:t>
      </w:r>
      <w:r w:rsidR="001C1AD7" w:rsidRPr="001C1AD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Kompleksowa renowacja zieleni miejskiej w parku miejskim przy ulicy 3-go Maja w Chełmży</w:t>
      </w:r>
    </w:p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39EFEF4B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  <w:r w:rsidR="003061A8">
              <w:rPr>
                <w:rFonts w:ascii="Calibri Light" w:hAnsi="Calibri Light"/>
                <w:sz w:val="24"/>
                <w:lang w:eastAsia="pl-PL"/>
              </w:rPr>
              <w:t xml:space="preserve"> lub kwota podatku VAT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B48B2EA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E2571B3" w14:textId="1B7B2D9B" w:rsidR="001C1AD7" w:rsidRPr="001C1AD7" w:rsidRDefault="00D21E85" w:rsidP="001C1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2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: </w:t>
      </w:r>
      <w:r w:rsidR="001C1AD7" w:rsidRPr="001C1AD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Rewitalizacja zieleni miejskiej na obszarze miasta Chełmży</w:t>
      </w:r>
    </w:p>
    <w:p w14:paraId="7D87DA3B" w14:textId="77777777" w:rsidR="001C1AD7" w:rsidRDefault="001C1AD7" w:rsidP="001C1AD7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FCC1386" w14:textId="77777777" w:rsidR="001C1AD7" w:rsidRPr="008D6FC3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1C1AD7" w:rsidRPr="008D6FC3" w14:paraId="29E41EC2" w14:textId="77777777" w:rsidTr="009422C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2E4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EE4A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8870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1C1AD7" w:rsidRPr="008D6FC3" w14:paraId="4DC05D8A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CBCC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2A59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C7EFC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1C1AD7" w:rsidRPr="008D6FC3" w14:paraId="6340A8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8B9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921" w14:textId="2B684706" w:rsidR="001C1AD7" w:rsidRPr="008D6FC3" w:rsidRDefault="001C1AD7" w:rsidP="009422C5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  <w:r w:rsidR="003061A8">
              <w:rPr>
                <w:rFonts w:ascii="Calibri Light" w:hAnsi="Calibri Light"/>
                <w:sz w:val="24"/>
                <w:lang w:eastAsia="pl-PL"/>
              </w:rPr>
              <w:t xml:space="preserve"> </w:t>
            </w:r>
            <w:r w:rsidR="003061A8">
              <w:rPr>
                <w:rFonts w:ascii="Calibri Light" w:hAnsi="Calibri Light"/>
                <w:sz w:val="24"/>
                <w:lang w:eastAsia="pl-PL"/>
              </w:rPr>
              <w:t>lub kwota podatku VAT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D14B8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6AD83CA5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0BBB0DD" w14:textId="39144071" w:rsidR="001C1AD7" w:rsidRDefault="00D21E85" w:rsidP="001C1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3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: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 </w:t>
      </w:r>
      <w:r w:rsidR="001C1AD7" w:rsidRPr="001C1AD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Zagospodarowanie turystyczne terenów wokół Jeziora Chełmżyńskiego</w:t>
      </w:r>
    </w:p>
    <w:p w14:paraId="7F6858A7" w14:textId="77777777" w:rsidR="001C1AD7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</w:p>
    <w:p w14:paraId="4B7CFC81" w14:textId="5B379BFE" w:rsidR="001C1AD7" w:rsidRPr="008D6FC3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1C1AD7" w:rsidRPr="008D6FC3" w14:paraId="21978531" w14:textId="77777777" w:rsidTr="009422C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C220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042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FB61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1C1AD7" w:rsidRPr="008D6FC3" w14:paraId="4147E98F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712E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D62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78D31E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1C1AD7" w:rsidRPr="008D6FC3" w14:paraId="482AFDA5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D9C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1A2" w14:textId="01A96995" w:rsidR="001C1AD7" w:rsidRPr="008D6FC3" w:rsidRDefault="001C1AD7" w:rsidP="009422C5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  <w:r w:rsidR="003061A8">
              <w:rPr>
                <w:rFonts w:ascii="Calibri Light" w:hAnsi="Calibri Light"/>
                <w:sz w:val="24"/>
                <w:lang w:eastAsia="pl-PL"/>
              </w:rPr>
              <w:t xml:space="preserve"> </w:t>
            </w:r>
            <w:r w:rsidR="003061A8">
              <w:rPr>
                <w:rFonts w:ascii="Calibri Light" w:hAnsi="Calibri Light"/>
                <w:sz w:val="24"/>
                <w:lang w:eastAsia="pl-PL"/>
              </w:rPr>
              <w:t>lub kwota podatku VAT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B2659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9BBB6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61D128E5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450CEE83" w14:textId="59D30FA6" w:rsidR="001C1AD7" w:rsidRDefault="00D21E85" w:rsidP="001C1A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ZADANIE </w:t>
      </w:r>
      <w:r w:rsid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4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: </w:t>
      </w:r>
      <w:r w:rsidR="001C1AD7" w:rsidRPr="001C1AD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Kompleksowa odnowa przestrzeni miejskiej w obszarze zdegradowanym Chełmży</w:t>
      </w:r>
    </w:p>
    <w:p w14:paraId="1C26F421" w14:textId="77777777" w:rsidR="001C1AD7" w:rsidRPr="008D6FC3" w:rsidRDefault="001C1AD7" w:rsidP="001C1AD7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1C1AD7" w:rsidRPr="008D6FC3" w14:paraId="6AA0F4C9" w14:textId="77777777" w:rsidTr="009422C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55FB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lastRenderedPageBreak/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364D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A0C" w14:textId="77777777" w:rsidR="001C1AD7" w:rsidRPr="008D6FC3" w:rsidRDefault="001C1AD7" w:rsidP="009422C5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1C1AD7" w:rsidRPr="008D6FC3" w14:paraId="2FD80B9B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A88C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E16A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DA88C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1C1AD7" w:rsidRPr="008D6FC3" w14:paraId="79D67706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FD2" w14:textId="77777777" w:rsidR="001C1AD7" w:rsidRPr="008D6FC3" w:rsidRDefault="001C1AD7" w:rsidP="009422C5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BD8" w14:textId="6073135C" w:rsidR="001C1AD7" w:rsidRPr="008D6FC3" w:rsidRDefault="001C1AD7" w:rsidP="009422C5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  <w:r w:rsidR="003061A8">
              <w:rPr>
                <w:rFonts w:ascii="Calibri Light" w:hAnsi="Calibri Light"/>
                <w:sz w:val="24"/>
                <w:lang w:eastAsia="pl-PL"/>
              </w:rPr>
              <w:t xml:space="preserve"> </w:t>
            </w:r>
            <w:r w:rsidR="003061A8">
              <w:rPr>
                <w:rFonts w:ascii="Calibri Light" w:hAnsi="Calibri Light"/>
                <w:sz w:val="24"/>
                <w:lang w:eastAsia="pl-PL"/>
              </w:rPr>
              <w:t>lub kwota podatku VAT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BEBEB" w14:textId="77777777" w:rsidR="001C1AD7" w:rsidRPr="008D6FC3" w:rsidRDefault="001C1AD7" w:rsidP="009422C5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0C0263B1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5CE02E52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2 lata (24 miesiące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3E7885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44AD1923" w14:textId="77777777" w:rsidR="00984AEC" w:rsidRPr="00984AEC" w:rsidRDefault="003E7885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0ACE4EE8" w14:textId="3850E7C1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>Ukrainę oraz służących ochronie bezpieczeństwa narodowego (Dz. U. 202</w:t>
            </w:r>
            <w:r w:rsidR="00A44D4F">
              <w:rPr>
                <w:rFonts w:asciiTheme="majorHAnsi" w:hAnsiTheme="majorHAnsi" w:cstheme="majorHAnsi"/>
                <w:sz w:val="24"/>
              </w:rPr>
              <w:t>4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A44D4F">
              <w:rPr>
                <w:rFonts w:asciiTheme="majorHAnsi" w:hAnsiTheme="majorHAnsi" w:cstheme="majorHAnsi"/>
                <w:sz w:val="24"/>
              </w:rPr>
              <w:t>507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3"/>
            </w:r>
            <w:r w:rsidR="009F2ADD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  <w:tr w:rsidR="009F2ADD" w:rsidRPr="00FE2F52" w14:paraId="748F299D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7B367E10" w14:textId="333C6B57" w:rsidR="009F2ADD" w:rsidRDefault="009F2ADD" w:rsidP="00984AEC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 xml:space="preserve">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1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3E7885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lastRenderedPageBreak/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E2F5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F9FA" w14:textId="77777777" w:rsidR="00C80FDF" w:rsidRDefault="00C80FDF" w:rsidP="00C11400">
      <w:pPr>
        <w:spacing w:after="0" w:line="240" w:lineRule="auto"/>
      </w:pPr>
      <w:r>
        <w:separator/>
      </w:r>
    </w:p>
  </w:endnote>
  <w:endnote w:type="continuationSeparator" w:id="0">
    <w:p w14:paraId="33B537D3" w14:textId="77777777" w:rsidR="00C80FDF" w:rsidRDefault="00C80FDF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F832" w14:textId="77777777" w:rsidR="00C80FDF" w:rsidRDefault="00C80FDF" w:rsidP="00C11400">
      <w:pPr>
        <w:spacing w:after="0" w:line="240" w:lineRule="auto"/>
      </w:pPr>
      <w:r>
        <w:separator/>
      </w:r>
    </w:p>
  </w:footnote>
  <w:footnote w:type="continuationSeparator" w:id="0">
    <w:p w14:paraId="774D0B69" w14:textId="77777777" w:rsidR="00C80FDF" w:rsidRDefault="00C80FDF" w:rsidP="00C11400">
      <w:pPr>
        <w:spacing w:after="0" w:line="240" w:lineRule="auto"/>
      </w:pPr>
      <w:r>
        <w:continuationSeparator/>
      </w:r>
    </w:p>
  </w:footnote>
  <w:footnote w:id="1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2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postępowania o udzielenie zamówienia publicznego lub konkursu prowadzonego na podstawie ustawy Pzp wyklucza się:</w:t>
      </w:r>
    </w:p>
    <w:p w14:paraId="035EF2E8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997323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2)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E30325" w14:textId="77777777" w:rsidR="00984AEC" w:rsidRPr="00A73E97" w:rsidRDefault="00984AEC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 w:rsidRPr="00A73E97">
        <w:rPr>
          <w:rFonts w:ascii="Times New Roman" w:eastAsia="Times New Roman" w:hAnsi="Times New Roman"/>
          <w:i/>
          <w:iCs/>
          <w:sz w:val="19"/>
          <w:szCs w:val="19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136605585"/>
    <w:bookmarkStart w:id="3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238462D9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1C1AD7" w:rsidRPr="00A44D4F">
      <w:rPr>
        <w:rFonts w:ascii="Times New Roman" w:hAnsi="Times New Roman"/>
        <w:b/>
        <w:bCs/>
        <w:iCs/>
        <w:color w:val="FF0000"/>
        <w:spacing w:val="-2"/>
      </w:rPr>
      <w:t>GKM.271.4.</w:t>
    </w:r>
    <w:r w:rsidR="00697614" w:rsidRPr="00A44D4F">
      <w:rPr>
        <w:rFonts w:ascii="Times New Roman" w:hAnsi="Times New Roman"/>
        <w:b/>
        <w:bCs/>
        <w:iCs/>
        <w:color w:val="FF0000"/>
        <w:spacing w:val="-2"/>
      </w:rPr>
      <w:t>5</w:t>
    </w:r>
    <w:r w:rsidR="001C1AD7" w:rsidRPr="00A44D4F">
      <w:rPr>
        <w:rFonts w:ascii="Times New Roman" w:hAnsi="Times New Roman"/>
        <w:b/>
        <w:bCs/>
        <w:iCs/>
        <w:color w:val="FF0000"/>
        <w:spacing w:val="-2"/>
      </w:rPr>
      <w:t>.202</w:t>
    </w:r>
    <w:bookmarkEnd w:id="2"/>
    <w:bookmarkEnd w:id="3"/>
    <w:r w:rsidR="00697614" w:rsidRPr="00A44D4F">
      <w:rPr>
        <w:rFonts w:ascii="Times New Roman" w:hAnsi="Times New Roman"/>
        <w:b/>
        <w:bCs/>
        <w:iCs/>
        <w:color w:val="FF0000"/>
        <w:spacing w:val="-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4E14"/>
    <w:rsid w:val="00043129"/>
    <w:rsid w:val="00051D48"/>
    <w:rsid w:val="000A50F5"/>
    <w:rsid w:val="000B180F"/>
    <w:rsid w:val="000D6E94"/>
    <w:rsid w:val="000F112B"/>
    <w:rsid w:val="001057DF"/>
    <w:rsid w:val="00140F0A"/>
    <w:rsid w:val="001420FF"/>
    <w:rsid w:val="001541D1"/>
    <w:rsid w:val="00154821"/>
    <w:rsid w:val="0017530E"/>
    <w:rsid w:val="00181039"/>
    <w:rsid w:val="001C1AD7"/>
    <w:rsid w:val="001D33F6"/>
    <w:rsid w:val="00212FE6"/>
    <w:rsid w:val="002175E5"/>
    <w:rsid w:val="00225CAE"/>
    <w:rsid w:val="00276C07"/>
    <w:rsid w:val="002A2A16"/>
    <w:rsid w:val="002B13B0"/>
    <w:rsid w:val="002C6D78"/>
    <w:rsid w:val="002E1E12"/>
    <w:rsid w:val="002E4F1D"/>
    <w:rsid w:val="003012E1"/>
    <w:rsid w:val="003061A8"/>
    <w:rsid w:val="003172B0"/>
    <w:rsid w:val="00327807"/>
    <w:rsid w:val="003352D4"/>
    <w:rsid w:val="00353045"/>
    <w:rsid w:val="00372908"/>
    <w:rsid w:val="0037594B"/>
    <w:rsid w:val="0038061E"/>
    <w:rsid w:val="00385AA9"/>
    <w:rsid w:val="00390784"/>
    <w:rsid w:val="003A5309"/>
    <w:rsid w:val="003D6650"/>
    <w:rsid w:val="003D7D76"/>
    <w:rsid w:val="003F4143"/>
    <w:rsid w:val="0040447E"/>
    <w:rsid w:val="00421DCB"/>
    <w:rsid w:val="004271A0"/>
    <w:rsid w:val="00432750"/>
    <w:rsid w:val="00440559"/>
    <w:rsid w:val="00446A73"/>
    <w:rsid w:val="00453A49"/>
    <w:rsid w:val="00471810"/>
    <w:rsid w:val="0048476C"/>
    <w:rsid w:val="00485196"/>
    <w:rsid w:val="00494C59"/>
    <w:rsid w:val="004A60DC"/>
    <w:rsid w:val="004E032D"/>
    <w:rsid w:val="004E4476"/>
    <w:rsid w:val="005340E0"/>
    <w:rsid w:val="00553E44"/>
    <w:rsid w:val="00580FD7"/>
    <w:rsid w:val="005B4E40"/>
    <w:rsid w:val="005F691D"/>
    <w:rsid w:val="00603325"/>
    <w:rsid w:val="006611CC"/>
    <w:rsid w:val="006769F7"/>
    <w:rsid w:val="00683B19"/>
    <w:rsid w:val="00684142"/>
    <w:rsid w:val="00697614"/>
    <w:rsid w:val="006D0D7A"/>
    <w:rsid w:val="006D1A66"/>
    <w:rsid w:val="00752D81"/>
    <w:rsid w:val="00761A48"/>
    <w:rsid w:val="007843A4"/>
    <w:rsid w:val="00791C71"/>
    <w:rsid w:val="007A2CB7"/>
    <w:rsid w:val="007A79DE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2DD4"/>
    <w:rsid w:val="008D6FC3"/>
    <w:rsid w:val="008E4310"/>
    <w:rsid w:val="00924859"/>
    <w:rsid w:val="009304DF"/>
    <w:rsid w:val="009720EA"/>
    <w:rsid w:val="00977232"/>
    <w:rsid w:val="00984AEC"/>
    <w:rsid w:val="009906D5"/>
    <w:rsid w:val="009A4BAC"/>
    <w:rsid w:val="009B2CDE"/>
    <w:rsid w:val="009B3735"/>
    <w:rsid w:val="009B59EB"/>
    <w:rsid w:val="009C30B5"/>
    <w:rsid w:val="009D2E77"/>
    <w:rsid w:val="009F13B7"/>
    <w:rsid w:val="009F2ADD"/>
    <w:rsid w:val="00A01F09"/>
    <w:rsid w:val="00A03908"/>
    <w:rsid w:val="00A211C1"/>
    <w:rsid w:val="00A213DE"/>
    <w:rsid w:val="00A26FA4"/>
    <w:rsid w:val="00A44D4F"/>
    <w:rsid w:val="00A61293"/>
    <w:rsid w:val="00AA205F"/>
    <w:rsid w:val="00B45E89"/>
    <w:rsid w:val="00B5457F"/>
    <w:rsid w:val="00B771B2"/>
    <w:rsid w:val="00B87647"/>
    <w:rsid w:val="00BD5B3E"/>
    <w:rsid w:val="00C11400"/>
    <w:rsid w:val="00C52D9B"/>
    <w:rsid w:val="00C64A34"/>
    <w:rsid w:val="00C80FDF"/>
    <w:rsid w:val="00CB3BF8"/>
    <w:rsid w:val="00CE78B0"/>
    <w:rsid w:val="00CF21C1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F06CDE"/>
    <w:rsid w:val="00F40082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54</cp:revision>
  <dcterms:created xsi:type="dcterms:W3CDTF">2021-07-08T17:05:00Z</dcterms:created>
  <dcterms:modified xsi:type="dcterms:W3CDTF">2024-06-02T12:42:00Z</dcterms:modified>
</cp:coreProperties>
</file>