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71C9A50D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  <w:r w:rsidR="007A79DE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 xml:space="preserve"> – WYCENY PRZEDMIOTU ZAMÓWIENIA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0C2E500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W odpowiedzi na zapytanie ofertowe 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(Z</w:t>
      </w:r>
      <w:r w:rsidR="007A79DE" w:rsidRPr="007A79DE">
        <w:rPr>
          <w:rFonts w:asciiTheme="majorHAnsi" w:eastAsiaTheme="minorEastAsia" w:hAnsiTheme="majorHAnsi"/>
          <w:color w:val="000000" w:themeColor="text1"/>
          <w:sz w:val="24"/>
        </w:rPr>
        <w:t>apytanie dot. szacowania wartości przedmiotu zamówienia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)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5154F6ED" w:rsidR="00FE2F52" w:rsidRPr="00FE2F52" w:rsidRDefault="001C1AD7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opracowanie </w:t>
            </w:r>
            <w:r w:rsidR="006170DD">
              <w:rPr>
                <w:rFonts w:asciiTheme="majorHAnsi" w:hAnsiTheme="majorHAnsi"/>
                <w:b/>
                <w:bCs/>
                <w:color w:val="FF0000"/>
                <w:sz w:val="24"/>
              </w:rPr>
              <w:t>planu ogólnego gminy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3307116B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p w14:paraId="6FCD8CAE" w14:textId="77777777" w:rsidR="001C1AD7" w:rsidRDefault="001C1AD7" w:rsidP="001C1AD7">
      <w:pPr>
        <w:shd w:val="clear" w:color="auto" w:fill="FFFFFF"/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3B9A690F" w14:textId="2DBD469B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8D6FC3" w:rsidRPr="008D6FC3" w14:paraId="4D495D0E" w14:textId="77777777" w:rsidTr="00F06CD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14A8033" w14:textId="77777777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5CE02E52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2 lata (24 miesiące</w:t>
            </w:r>
            <w:r w:rsidR="00875820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93B7C" w:rsidRPr="00FE2F52" w14:paraId="06A986F0" w14:textId="77777777" w:rsidTr="00993B7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6268FDC" w14:textId="2B5C87EE" w:rsidR="00993B7C" w:rsidRPr="00984AEC" w:rsidRDefault="00000000" w:rsidP="00993B7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81789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B7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93B7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93B7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spełniam/y</w:t>
            </w:r>
            <w:r w:rsidR="00993B7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1"/>
            </w:r>
          </w:p>
          <w:p w14:paraId="0069BD6C" w14:textId="4128EB19" w:rsidR="00993B7C" w:rsidRPr="00984AEC" w:rsidRDefault="00000000" w:rsidP="00993B7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210478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B7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93B7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93B7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nie spełniam/y</w:t>
            </w:r>
            <w:r w:rsidR="00993B7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7F554E4B" w14:textId="21C0F272" w:rsidR="00993B7C" w:rsidRPr="00FE2F52" w:rsidRDefault="00993B7C" w:rsidP="00993B7C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3"/>
            </w:r>
          </w:p>
          <w:p w14:paraId="44AD1923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4"/>
            </w:r>
          </w:p>
          <w:p w14:paraId="0ACE4EE8" w14:textId="67BFC9C8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</w:t>
            </w:r>
            <w:r w:rsidR="00993B7C">
              <w:rPr>
                <w:rFonts w:asciiTheme="majorHAnsi" w:hAnsiTheme="majorHAnsi" w:cstheme="majorHAnsi"/>
                <w:sz w:val="24"/>
                <w:szCs w:val="24"/>
              </w:rPr>
              <w:t xml:space="preserve">określonego w przedmiotowym postępowaniu, w tym nie podlegam/y wykluczeniu </w:t>
            </w: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na podstawie art.  7 ust. 1 w związku z art. 7 ust. 9 ustawy z dnia 13 kwietnia 2022 r. o szczególnych rozwiązaniach w zakresie 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>Ukrainę oraz służących ochronie bezpieczeństwa narodowego (Dz. U. 202</w:t>
            </w:r>
            <w:r w:rsidR="00FA1DA7">
              <w:rPr>
                <w:rFonts w:asciiTheme="majorHAnsi" w:hAnsiTheme="majorHAnsi" w:cstheme="majorHAnsi"/>
                <w:sz w:val="24"/>
              </w:rPr>
              <w:t>4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FA1DA7">
              <w:rPr>
                <w:rFonts w:asciiTheme="majorHAnsi" w:hAnsiTheme="majorHAnsi" w:cstheme="majorHAnsi"/>
                <w:sz w:val="24"/>
              </w:rPr>
              <w:t>507 ze zm.)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5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1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1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000000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A77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E3E64" w14:textId="77777777" w:rsidR="00E63540" w:rsidRDefault="00E63540" w:rsidP="00C11400">
      <w:pPr>
        <w:spacing w:after="0" w:line="240" w:lineRule="auto"/>
      </w:pPr>
      <w:r>
        <w:separator/>
      </w:r>
    </w:p>
  </w:endnote>
  <w:endnote w:type="continuationSeparator" w:id="0">
    <w:p w14:paraId="5C44C61C" w14:textId="77777777" w:rsidR="00E63540" w:rsidRDefault="00E63540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DD43F" w14:textId="77777777" w:rsidR="007F5E1B" w:rsidRDefault="007F5E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B650" w14:textId="77777777" w:rsidR="007F5E1B" w:rsidRDefault="007F5E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B726" w14:textId="77777777" w:rsidR="007F5E1B" w:rsidRDefault="007F5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28A7A" w14:textId="77777777" w:rsidR="00E63540" w:rsidRDefault="00E63540" w:rsidP="00C11400">
      <w:pPr>
        <w:spacing w:after="0" w:line="240" w:lineRule="auto"/>
      </w:pPr>
      <w:r>
        <w:separator/>
      </w:r>
    </w:p>
  </w:footnote>
  <w:footnote w:type="continuationSeparator" w:id="0">
    <w:p w14:paraId="2FC579C6" w14:textId="77777777" w:rsidR="00E63540" w:rsidRDefault="00E63540" w:rsidP="00C11400">
      <w:pPr>
        <w:spacing w:after="0" w:line="240" w:lineRule="auto"/>
      </w:pPr>
      <w:r>
        <w:continuationSeparator/>
      </w:r>
    </w:p>
  </w:footnote>
  <w:footnote w:id="1">
    <w:p w14:paraId="17D77ED2" w14:textId="34F6FB46" w:rsidR="00993B7C" w:rsidRPr="00E34F12" w:rsidRDefault="00993B7C" w:rsidP="00993B7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</w:t>
      </w:r>
      <w:r>
        <w:rPr>
          <w:rFonts w:ascii="Times New Roman" w:hAnsi="Times New Roman"/>
          <w:i/>
          <w:iCs/>
          <w:sz w:val="19"/>
          <w:szCs w:val="19"/>
        </w:rPr>
        <w:t>/ usunąć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niewłaściwe</w:t>
      </w:r>
    </w:p>
  </w:footnote>
  <w:footnote w:id="2">
    <w:p w14:paraId="59CFE962" w14:textId="4EC46C8C" w:rsidR="00993B7C" w:rsidRPr="00E34F12" w:rsidRDefault="00993B7C" w:rsidP="00993B7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</w:t>
      </w:r>
      <w:r>
        <w:rPr>
          <w:rFonts w:ascii="Times New Roman" w:hAnsi="Times New Roman"/>
          <w:i/>
          <w:iCs/>
          <w:sz w:val="19"/>
          <w:szCs w:val="19"/>
        </w:rPr>
        <w:t>/ usunąć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niewłaściwe</w:t>
      </w:r>
    </w:p>
  </w:footnote>
  <w:footnote w:id="3">
    <w:p w14:paraId="7E9412E7" w14:textId="6C7F6D74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>Należy wybrać – wskazać</w:t>
      </w:r>
      <w:r w:rsidR="00993B7C">
        <w:rPr>
          <w:rFonts w:ascii="Times New Roman" w:hAnsi="Times New Roman"/>
          <w:i/>
          <w:iCs/>
          <w:sz w:val="19"/>
          <w:szCs w:val="19"/>
        </w:rPr>
        <w:t>/ zaznaczyć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</w:t>
      </w:r>
      <w:r w:rsidR="00993B7C">
        <w:rPr>
          <w:rFonts w:ascii="Times New Roman" w:hAnsi="Times New Roman"/>
          <w:i/>
          <w:iCs/>
          <w:sz w:val="19"/>
          <w:szCs w:val="19"/>
        </w:rPr>
        <w:t>/ usunąć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 xml:space="preserve"> niewłaściwe</w:t>
      </w:r>
    </w:p>
  </w:footnote>
  <w:footnote w:id="4">
    <w:p w14:paraId="11A615EA" w14:textId="0E0CF288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>Należy wybrać – wskazać</w:t>
      </w:r>
      <w:r w:rsidR="00993B7C">
        <w:rPr>
          <w:rFonts w:ascii="Times New Roman" w:hAnsi="Times New Roman"/>
          <w:i/>
          <w:iCs/>
          <w:sz w:val="19"/>
          <w:szCs w:val="19"/>
        </w:rPr>
        <w:t>/ zaznaczyć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</w:t>
      </w:r>
      <w:r w:rsidR="00993B7C">
        <w:rPr>
          <w:rFonts w:ascii="Times New Roman" w:hAnsi="Times New Roman"/>
          <w:i/>
          <w:iCs/>
          <w:sz w:val="19"/>
          <w:szCs w:val="19"/>
        </w:rPr>
        <w:t>/ usunąć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 xml:space="preserve"> niewłaściwe</w:t>
      </w:r>
    </w:p>
  </w:footnote>
  <w:footnote w:id="5">
    <w:p w14:paraId="7DCED8C5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postępowania o udzielenie zamówienia publicznego lub konkursu prowadzonego na podstawie ustawy Pzp wyklucza się:</w:t>
      </w:r>
    </w:p>
    <w:p w14:paraId="035EF2E8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997323" w14:textId="4A38924F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2)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wykonawcę oraz uczestnika konkursu, którego beneficjentem rzeczywistym w rozumieniu ustawy z dnia 1 marca 2018 r. o przeciwdziałaniu praniu pieniędzy oraz finansowaniu terroryzmu (Dz. U. z 202</w:t>
      </w:r>
      <w:r w:rsidR="00FA1DA7">
        <w:rPr>
          <w:rFonts w:ascii="Times New Roman" w:eastAsia="Times New Roman" w:hAnsi="Times New Roman" w:cs="Times New Roman"/>
          <w:i/>
          <w:iCs/>
          <w:sz w:val="19"/>
          <w:szCs w:val="19"/>
        </w:rPr>
        <w:t>4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r. poz. </w:t>
      </w:r>
      <w:r w:rsidR="00FA1DA7">
        <w:rPr>
          <w:rFonts w:ascii="Times New Roman" w:eastAsia="Times New Roman" w:hAnsi="Times New Roman" w:cs="Times New Roman"/>
          <w:i/>
          <w:iCs/>
          <w:sz w:val="19"/>
          <w:szCs w:val="19"/>
        </w:rPr>
        <w:t>850 z późn. zm.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E30325" w14:textId="699947F6" w:rsidR="00984AEC" w:rsidRPr="00A73E97" w:rsidRDefault="00984AEC" w:rsidP="00984AEC">
      <w:pPr>
        <w:pStyle w:val="Tekstprzypisudolnego"/>
        <w:jc w:val="both"/>
        <w:rPr>
          <w:rFonts w:ascii="Times New Roman" w:hAnsi="Times New Roman"/>
          <w:sz w:val="19"/>
          <w:szCs w:val="19"/>
        </w:rPr>
      </w:pPr>
      <w:r w:rsidRPr="00A73E97">
        <w:rPr>
          <w:rFonts w:ascii="Times New Roman" w:eastAsia="Times New Roman" w:hAnsi="Times New Roman"/>
          <w:i/>
          <w:iCs/>
          <w:sz w:val="19"/>
          <w:szCs w:val="19"/>
        </w:rPr>
        <w:t>3) wykonawcę oraz uczestnika konkursu, którego jednostką dominującą w rozumieniu art. 3 ust. 1 pkt 37 ustawy z dnia 29 września 1994 r. o rachunkowości (Dz. U. z 202</w:t>
      </w:r>
      <w:r w:rsidR="00FA1DA7">
        <w:rPr>
          <w:rFonts w:ascii="Times New Roman" w:eastAsia="Times New Roman" w:hAnsi="Times New Roman"/>
          <w:i/>
          <w:iCs/>
          <w:sz w:val="19"/>
          <w:szCs w:val="19"/>
        </w:rPr>
        <w:t>4</w:t>
      </w:r>
      <w:r w:rsidRPr="00A73E97">
        <w:rPr>
          <w:rFonts w:ascii="Times New Roman" w:eastAsia="Times New Roman" w:hAnsi="Times New Roman"/>
          <w:i/>
          <w:iCs/>
          <w:sz w:val="19"/>
          <w:szCs w:val="19"/>
        </w:rPr>
        <w:t xml:space="preserve"> r. poz. </w:t>
      </w:r>
      <w:r w:rsidR="00FA1DA7">
        <w:rPr>
          <w:rFonts w:ascii="Times New Roman" w:eastAsia="Times New Roman" w:hAnsi="Times New Roman"/>
          <w:i/>
          <w:iCs/>
          <w:sz w:val="19"/>
          <w:szCs w:val="19"/>
        </w:rPr>
        <w:t>619 z późn. zm.</w:t>
      </w:r>
      <w:r w:rsidRPr="00A73E97">
        <w:rPr>
          <w:rFonts w:ascii="Times New Roman" w:eastAsia="Times New Roman" w:hAnsi="Times New Roman"/>
          <w:i/>
          <w:iCs/>
          <w:sz w:val="19"/>
          <w:szCs w:val="19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2" w:name="_Hlk136605585"/>
    <w:bookmarkStart w:id="3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485348B0" w:rsidR="00873682" w:rsidRPr="00C11400" w:rsidRDefault="00873682" w:rsidP="006170DD">
    <w:pPr>
      <w:tabs>
        <w:tab w:val="center" w:pos="4536"/>
      </w:tabs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GKM.271.</w:t>
    </w:r>
    <w:r w:rsidR="00D1427B">
      <w:rPr>
        <w:rFonts w:ascii="Times New Roman" w:hAnsi="Times New Roman"/>
        <w:b/>
        <w:bCs/>
        <w:iCs/>
        <w:color w:val="FF0000"/>
        <w:spacing w:val="-2"/>
      </w:rPr>
      <w:t>4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.</w:t>
    </w:r>
    <w:r w:rsidR="00D1427B">
      <w:rPr>
        <w:rFonts w:ascii="Times New Roman" w:hAnsi="Times New Roman"/>
        <w:b/>
        <w:bCs/>
        <w:iCs/>
        <w:color w:val="FF0000"/>
        <w:spacing w:val="-2"/>
      </w:rPr>
      <w:t>1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.202</w:t>
    </w:r>
    <w:bookmarkEnd w:id="2"/>
    <w:bookmarkEnd w:id="3"/>
    <w:r w:rsidR="007F5E1B">
      <w:rPr>
        <w:rFonts w:ascii="Times New Roman" w:hAnsi="Times New Roman"/>
        <w:b/>
        <w:bCs/>
        <w:iCs/>
        <w:color w:val="FF0000"/>
        <w:spacing w:val="-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0B80" w14:textId="77777777" w:rsidR="007F5E1B" w:rsidRDefault="007F5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34E14"/>
    <w:rsid w:val="00043129"/>
    <w:rsid w:val="00051D48"/>
    <w:rsid w:val="000A50F5"/>
    <w:rsid w:val="000B180F"/>
    <w:rsid w:val="000D6E94"/>
    <w:rsid w:val="000F112B"/>
    <w:rsid w:val="00140F0A"/>
    <w:rsid w:val="001420FF"/>
    <w:rsid w:val="001541D1"/>
    <w:rsid w:val="00154821"/>
    <w:rsid w:val="0017530E"/>
    <w:rsid w:val="00181039"/>
    <w:rsid w:val="001C1AD7"/>
    <w:rsid w:val="001D33F6"/>
    <w:rsid w:val="00212FE6"/>
    <w:rsid w:val="002175E5"/>
    <w:rsid w:val="00225CAE"/>
    <w:rsid w:val="00276C07"/>
    <w:rsid w:val="002A2A16"/>
    <w:rsid w:val="002B13B0"/>
    <w:rsid w:val="002C6D78"/>
    <w:rsid w:val="002E1E12"/>
    <w:rsid w:val="002E4F1D"/>
    <w:rsid w:val="003012E1"/>
    <w:rsid w:val="00327807"/>
    <w:rsid w:val="003352D4"/>
    <w:rsid w:val="00353045"/>
    <w:rsid w:val="00372908"/>
    <w:rsid w:val="0037594B"/>
    <w:rsid w:val="0038061E"/>
    <w:rsid w:val="003821D9"/>
    <w:rsid w:val="00385AA9"/>
    <w:rsid w:val="00390784"/>
    <w:rsid w:val="003A5309"/>
    <w:rsid w:val="003D6650"/>
    <w:rsid w:val="003D7D76"/>
    <w:rsid w:val="003F4143"/>
    <w:rsid w:val="0040447E"/>
    <w:rsid w:val="00421DCB"/>
    <w:rsid w:val="004271A0"/>
    <w:rsid w:val="00432750"/>
    <w:rsid w:val="00440559"/>
    <w:rsid w:val="00453A49"/>
    <w:rsid w:val="00471810"/>
    <w:rsid w:val="0048476C"/>
    <w:rsid w:val="00485196"/>
    <w:rsid w:val="00494C59"/>
    <w:rsid w:val="004A60DC"/>
    <w:rsid w:val="004E032D"/>
    <w:rsid w:val="004E4476"/>
    <w:rsid w:val="005340E0"/>
    <w:rsid w:val="00553E44"/>
    <w:rsid w:val="00580FD7"/>
    <w:rsid w:val="00586A10"/>
    <w:rsid w:val="005B4E40"/>
    <w:rsid w:val="005F691D"/>
    <w:rsid w:val="00603325"/>
    <w:rsid w:val="006170DD"/>
    <w:rsid w:val="006611CC"/>
    <w:rsid w:val="006769F7"/>
    <w:rsid w:val="00683B19"/>
    <w:rsid w:val="00684142"/>
    <w:rsid w:val="006D0D7A"/>
    <w:rsid w:val="006D1A66"/>
    <w:rsid w:val="00761A48"/>
    <w:rsid w:val="007843A4"/>
    <w:rsid w:val="00791C71"/>
    <w:rsid w:val="007A2CB7"/>
    <w:rsid w:val="007A79DE"/>
    <w:rsid w:val="007E08E0"/>
    <w:rsid w:val="007E4188"/>
    <w:rsid w:val="007E58A4"/>
    <w:rsid w:val="007F5969"/>
    <w:rsid w:val="007F5E1B"/>
    <w:rsid w:val="0082122B"/>
    <w:rsid w:val="00864F3C"/>
    <w:rsid w:val="00873682"/>
    <w:rsid w:val="00875820"/>
    <w:rsid w:val="0087742B"/>
    <w:rsid w:val="008A0D47"/>
    <w:rsid w:val="008A5248"/>
    <w:rsid w:val="008A6A08"/>
    <w:rsid w:val="008C2DD4"/>
    <w:rsid w:val="008D6FC3"/>
    <w:rsid w:val="008E4310"/>
    <w:rsid w:val="00924859"/>
    <w:rsid w:val="009304DF"/>
    <w:rsid w:val="009720EA"/>
    <w:rsid w:val="00977232"/>
    <w:rsid w:val="00984AEC"/>
    <w:rsid w:val="009906D5"/>
    <w:rsid w:val="00993B7C"/>
    <w:rsid w:val="009A4BAC"/>
    <w:rsid w:val="009B2CDE"/>
    <w:rsid w:val="009B3735"/>
    <w:rsid w:val="009B59EB"/>
    <w:rsid w:val="009C30B5"/>
    <w:rsid w:val="009D2E77"/>
    <w:rsid w:val="009F13B7"/>
    <w:rsid w:val="00A01F09"/>
    <w:rsid w:val="00A03908"/>
    <w:rsid w:val="00A211C1"/>
    <w:rsid w:val="00A213DE"/>
    <w:rsid w:val="00A26FA4"/>
    <w:rsid w:val="00A61293"/>
    <w:rsid w:val="00A770AC"/>
    <w:rsid w:val="00AA205F"/>
    <w:rsid w:val="00AC492C"/>
    <w:rsid w:val="00B45E89"/>
    <w:rsid w:val="00B5457F"/>
    <w:rsid w:val="00B771B2"/>
    <w:rsid w:val="00B87647"/>
    <w:rsid w:val="00BD5B3E"/>
    <w:rsid w:val="00BE6EB9"/>
    <w:rsid w:val="00C11400"/>
    <w:rsid w:val="00C52D9B"/>
    <w:rsid w:val="00C64A34"/>
    <w:rsid w:val="00C80FDF"/>
    <w:rsid w:val="00CB3BF8"/>
    <w:rsid w:val="00CE78B0"/>
    <w:rsid w:val="00CF21C1"/>
    <w:rsid w:val="00D1427B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522B6"/>
    <w:rsid w:val="00E63540"/>
    <w:rsid w:val="00EA764D"/>
    <w:rsid w:val="00F06CDE"/>
    <w:rsid w:val="00F40082"/>
    <w:rsid w:val="00FA1DA7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3</cp:revision>
  <dcterms:created xsi:type="dcterms:W3CDTF">2024-11-06T09:19:00Z</dcterms:created>
  <dcterms:modified xsi:type="dcterms:W3CDTF">2025-01-02T09:05:00Z</dcterms:modified>
</cp:coreProperties>
</file>